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6DF0" w14:textId="77777777" w:rsidR="002467FB" w:rsidRPr="002467FB" w:rsidRDefault="002467FB" w:rsidP="002467FB">
      <w:pPr>
        <w:keepNext/>
        <w:jc w:val="center"/>
        <w:outlineLvl w:val="0"/>
        <w:rPr>
          <w:b/>
          <w:bCs/>
          <w:smallCaps/>
          <w:color w:val="7030A0"/>
          <w:u w:val="single"/>
        </w:rPr>
      </w:pPr>
      <w:r w:rsidRPr="002467FB">
        <w:rPr>
          <w:b/>
          <w:bCs/>
          <w:smallCaps/>
          <w:color w:val="7030A0"/>
          <w:u w:val="single"/>
        </w:rPr>
        <w:t xml:space="preserve">University of Wisconsin – Stevens Point </w:t>
      </w:r>
      <w:r w:rsidR="00026F26">
        <w:rPr>
          <w:b/>
          <w:bCs/>
          <w:smallCaps/>
          <w:color w:val="7030A0"/>
          <w:u w:val="single"/>
        </w:rPr>
        <w:t>–</w:t>
      </w:r>
      <w:r w:rsidRPr="002467FB">
        <w:rPr>
          <w:b/>
          <w:bCs/>
          <w:smallCaps/>
          <w:color w:val="7030A0"/>
          <w:u w:val="single"/>
        </w:rPr>
        <w:t xml:space="preserve"> </w:t>
      </w:r>
      <w:r w:rsidR="00026F26">
        <w:rPr>
          <w:b/>
          <w:bCs/>
          <w:smallCaps/>
          <w:color w:val="7030A0"/>
          <w:u w:val="single"/>
        </w:rPr>
        <w:t xml:space="preserve">Master of Science - </w:t>
      </w:r>
      <w:r w:rsidRPr="002467FB">
        <w:rPr>
          <w:b/>
          <w:bCs/>
          <w:smallCaps/>
          <w:color w:val="7030A0"/>
          <w:u w:val="single"/>
        </w:rPr>
        <w:t xml:space="preserve">Athletic Training </w:t>
      </w:r>
    </w:p>
    <w:p w14:paraId="399F5918" w14:textId="6736BDB7" w:rsidR="002467FB" w:rsidRPr="002467FB" w:rsidRDefault="00302CBC" w:rsidP="002467FB">
      <w:pPr>
        <w:jc w:val="center"/>
        <w:rPr>
          <w:smallCaps/>
          <w:color w:val="7030A0"/>
          <w:u w:val="single"/>
        </w:rPr>
      </w:pPr>
      <w:r>
        <w:rPr>
          <w:smallCaps/>
          <w:color w:val="7030A0"/>
          <w:u w:val="single"/>
        </w:rPr>
        <w:t xml:space="preserve">School of </w:t>
      </w:r>
      <w:r w:rsidR="005E19C9">
        <w:rPr>
          <w:smallCaps/>
          <w:color w:val="7030A0"/>
          <w:u w:val="single"/>
        </w:rPr>
        <w:t>Health Sciences and Wellness</w:t>
      </w:r>
    </w:p>
    <w:p w14:paraId="3129BD72" w14:textId="77777777" w:rsidR="002467FB" w:rsidRPr="002467FB" w:rsidRDefault="002467FB" w:rsidP="002467FB">
      <w:pPr>
        <w:rPr>
          <w:rFonts w:ascii="Calibri" w:hAnsi="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2"/>
        <w:gridCol w:w="2121"/>
        <w:gridCol w:w="2317"/>
      </w:tblGrid>
      <w:tr w:rsidR="002467FB" w:rsidRPr="002467FB" w14:paraId="354930A1" w14:textId="77777777" w:rsidTr="149C7541">
        <w:tc>
          <w:tcPr>
            <w:tcW w:w="6498" w:type="dxa"/>
          </w:tcPr>
          <w:p w14:paraId="29557C15" w14:textId="77777777" w:rsidR="002467FB" w:rsidRPr="002467FB" w:rsidRDefault="002467FB" w:rsidP="00711513">
            <w:pPr>
              <w:rPr>
                <w:rFonts w:ascii="Calibri" w:hAnsi="Calibri"/>
                <w:b/>
                <w:bCs/>
                <w:sz w:val="22"/>
                <w:szCs w:val="22"/>
              </w:rPr>
            </w:pPr>
            <w:r w:rsidRPr="002467FB">
              <w:rPr>
                <w:rFonts w:ascii="Calibri" w:hAnsi="Calibri"/>
                <w:b/>
                <w:bCs/>
                <w:sz w:val="22"/>
                <w:szCs w:val="22"/>
              </w:rPr>
              <w:t xml:space="preserve">Course Title:  </w:t>
            </w:r>
            <w:r w:rsidR="00711513">
              <w:rPr>
                <w:rFonts w:ascii="Calibri" w:hAnsi="Calibri"/>
                <w:b/>
                <w:bCs/>
                <w:sz w:val="22"/>
                <w:szCs w:val="22"/>
              </w:rPr>
              <w:t>Clinical Education I</w:t>
            </w:r>
            <w:r w:rsidR="004441C8">
              <w:rPr>
                <w:rFonts w:ascii="Calibri" w:hAnsi="Calibri"/>
                <w:b/>
                <w:bCs/>
                <w:sz w:val="22"/>
                <w:szCs w:val="22"/>
              </w:rPr>
              <w:t>I</w:t>
            </w:r>
            <w:r w:rsidR="005A51E7">
              <w:rPr>
                <w:rFonts w:ascii="Calibri" w:hAnsi="Calibri"/>
                <w:b/>
                <w:bCs/>
                <w:sz w:val="22"/>
                <w:szCs w:val="22"/>
              </w:rPr>
              <w:t>I</w:t>
            </w:r>
            <w:r w:rsidR="00D34CA6">
              <w:rPr>
                <w:rFonts w:ascii="Calibri" w:hAnsi="Calibri"/>
                <w:b/>
                <w:bCs/>
                <w:sz w:val="22"/>
                <w:szCs w:val="22"/>
              </w:rPr>
              <w:t xml:space="preserve"> – AT 783</w:t>
            </w:r>
          </w:p>
        </w:tc>
        <w:tc>
          <w:tcPr>
            <w:tcW w:w="2160" w:type="dxa"/>
          </w:tcPr>
          <w:p w14:paraId="4F85F7E9" w14:textId="2DF31F4C" w:rsidR="002467FB" w:rsidRPr="002467FB" w:rsidRDefault="004858B2" w:rsidP="002467FB">
            <w:pPr>
              <w:rPr>
                <w:rFonts w:ascii="Calibri" w:hAnsi="Calibri"/>
                <w:b/>
                <w:bCs/>
                <w:sz w:val="22"/>
                <w:szCs w:val="22"/>
              </w:rPr>
            </w:pPr>
            <w:r>
              <w:rPr>
                <w:rFonts w:ascii="Calibri" w:hAnsi="Calibri"/>
                <w:b/>
                <w:bCs/>
                <w:sz w:val="22"/>
                <w:szCs w:val="22"/>
              </w:rPr>
              <w:t xml:space="preserve">Term:  </w:t>
            </w:r>
            <w:r w:rsidR="005A51E7">
              <w:rPr>
                <w:rFonts w:ascii="Calibri" w:hAnsi="Calibri"/>
                <w:b/>
                <w:bCs/>
                <w:sz w:val="22"/>
                <w:szCs w:val="22"/>
              </w:rPr>
              <w:t>Fall</w:t>
            </w:r>
            <w:r w:rsidR="0080145A">
              <w:rPr>
                <w:rFonts w:ascii="Calibri" w:hAnsi="Calibri"/>
                <w:b/>
                <w:bCs/>
                <w:sz w:val="22"/>
                <w:szCs w:val="22"/>
              </w:rPr>
              <w:t xml:space="preserve"> 2021</w:t>
            </w:r>
          </w:p>
        </w:tc>
        <w:tc>
          <w:tcPr>
            <w:tcW w:w="2358" w:type="dxa"/>
          </w:tcPr>
          <w:p w14:paraId="61848E05" w14:textId="01BF9BC7" w:rsidR="002467FB" w:rsidRPr="002467FB" w:rsidRDefault="002467FB" w:rsidP="002467FB">
            <w:pPr>
              <w:rPr>
                <w:rFonts w:ascii="Calibri" w:hAnsi="Calibri"/>
                <w:b/>
                <w:bCs/>
                <w:sz w:val="22"/>
                <w:szCs w:val="22"/>
              </w:rPr>
            </w:pPr>
            <w:r>
              <w:rPr>
                <w:rFonts w:ascii="Calibri" w:hAnsi="Calibri"/>
                <w:b/>
                <w:bCs/>
                <w:sz w:val="22"/>
                <w:szCs w:val="22"/>
              </w:rPr>
              <w:t xml:space="preserve">Credits: </w:t>
            </w:r>
            <w:r w:rsidR="00D34CA6">
              <w:rPr>
                <w:rFonts w:ascii="Calibri" w:hAnsi="Calibri"/>
                <w:b/>
                <w:bCs/>
                <w:sz w:val="22"/>
                <w:szCs w:val="22"/>
              </w:rPr>
              <w:t>4</w:t>
            </w:r>
          </w:p>
        </w:tc>
      </w:tr>
      <w:tr w:rsidR="002467FB" w:rsidRPr="002467FB" w14:paraId="726BBEA6" w14:textId="77777777" w:rsidTr="149C7541">
        <w:tc>
          <w:tcPr>
            <w:tcW w:w="8658" w:type="dxa"/>
            <w:gridSpan w:val="2"/>
          </w:tcPr>
          <w:p w14:paraId="53DB7005" w14:textId="0AC7A04D" w:rsidR="002467FB" w:rsidRDefault="004858B2" w:rsidP="002467FB">
            <w:pPr>
              <w:rPr>
                <w:rFonts w:ascii="Calibri" w:hAnsi="Calibri"/>
                <w:b/>
                <w:bCs/>
                <w:sz w:val="22"/>
                <w:szCs w:val="22"/>
              </w:rPr>
            </w:pPr>
            <w:r w:rsidRPr="149C7541">
              <w:rPr>
                <w:rFonts w:ascii="Calibri" w:hAnsi="Calibri"/>
                <w:b/>
                <w:bCs/>
                <w:sz w:val="22"/>
                <w:szCs w:val="22"/>
              </w:rPr>
              <w:t xml:space="preserve">Instructor: </w:t>
            </w:r>
            <w:r w:rsidR="04884C05" w:rsidRPr="149C7541">
              <w:rPr>
                <w:rFonts w:ascii="Calibri" w:hAnsi="Calibri"/>
                <w:b/>
                <w:bCs/>
                <w:sz w:val="22"/>
                <w:szCs w:val="22"/>
              </w:rPr>
              <w:t>Beth Kinslow</w:t>
            </w:r>
          </w:p>
          <w:p w14:paraId="2465605C" w14:textId="5E0FD863" w:rsidR="002467FB" w:rsidRPr="002467FB" w:rsidRDefault="002467FB" w:rsidP="004858B2">
            <w:pPr>
              <w:rPr>
                <w:rFonts w:ascii="Calibri" w:hAnsi="Calibri"/>
                <w:b/>
                <w:bCs/>
                <w:sz w:val="22"/>
                <w:szCs w:val="22"/>
              </w:rPr>
            </w:pPr>
            <w:r w:rsidRPr="149C7541">
              <w:rPr>
                <w:rFonts w:ascii="Calibri" w:hAnsi="Calibri"/>
                <w:b/>
                <w:bCs/>
                <w:sz w:val="22"/>
                <w:szCs w:val="22"/>
              </w:rPr>
              <w:t xml:space="preserve">Phone:  Email:  </w:t>
            </w:r>
            <w:r w:rsidR="6A0842ED" w:rsidRPr="149C7541">
              <w:rPr>
                <w:rFonts w:ascii="Calibri" w:hAnsi="Calibri"/>
                <w:b/>
                <w:bCs/>
                <w:sz w:val="22"/>
                <w:szCs w:val="22"/>
              </w:rPr>
              <w:t>bkinslow@</w:t>
            </w:r>
            <w:r w:rsidR="00CC539F" w:rsidRPr="149C7541">
              <w:rPr>
                <w:rFonts w:ascii="Calibri" w:hAnsi="Calibri"/>
                <w:b/>
                <w:bCs/>
                <w:sz w:val="22"/>
                <w:szCs w:val="22"/>
              </w:rPr>
              <w:t>u</w:t>
            </w:r>
            <w:r w:rsidR="6840138E" w:rsidRPr="149C7541">
              <w:rPr>
                <w:rFonts w:ascii="Calibri" w:hAnsi="Calibri"/>
                <w:b/>
                <w:bCs/>
                <w:sz w:val="22"/>
                <w:szCs w:val="22"/>
              </w:rPr>
              <w:t>wsp.edu</w:t>
            </w:r>
          </w:p>
        </w:tc>
        <w:tc>
          <w:tcPr>
            <w:tcW w:w="2358" w:type="dxa"/>
          </w:tcPr>
          <w:p w14:paraId="602E7C84" w14:textId="77777777" w:rsidR="002467FB" w:rsidRPr="002467FB" w:rsidRDefault="002467FB" w:rsidP="002467FB">
            <w:pPr>
              <w:rPr>
                <w:rFonts w:ascii="Calibri" w:hAnsi="Calibri"/>
                <w:b/>
                <w:bCs/>
                <w:sz w:val="22"/>
                <w:szCs w:val="22"/>
              </w:rPr>
            </w:pPr>
          </w:p>
        </w:tc>
      </w:tr>
      <w:tr w:rsidR="002467FB" w:rsidRPr="002467FB" w14:paraId="5A74960F" w14:textId="77777777" w:rsidTr="149C7541">
        <w:tc>
          <w:tcPr>
            <w:tcW w:w="6498" w:type="dxa"/>
          </w:tcPr>
          <w:p w14:paraId="2A7DD952" w14:textId="69943462" w:rsidR="002467FB" w:rsidRPr="002467FB" w:rsidRDefault="002467FB" w:rsidP="004858B2">
            <w:pPr>
              <w:rPr>
                <w:rFonts w:ascii="Calibri" w:hAnsi="Calibri"/>
                <w:b/>
                <w:bCs/>
                <w:sz w:val="22"/>
                <w:szCs w:val="22"/>
              </w:rPr>
            </w:pPr>
            <w:r w:rsidRPr="002467FB">
              <w:rPr>
                <w:rFonts w:ascii="Calibri" w:hAnsi="Calibri"/>
                <w:b/>
                <w:bCs/>
                <w:sz w:val="22"/>
                <w:szCs w:val="22"/>
              </w:rPr>
              <w:t>Time</w:t>
            </w:r>
            <w:r>
              <w:rPr>
                <w:rFonts w:ascii="Calibri" w:hAnsi="Calibri"/>
                <w:b/>
                <w:bCs/>
                <w:sz w:val="22"/>
                <w:szCs w:val="22"/>
              </w:rPr>
              <w:t xml:space="preserve"> and Place</w:t>
            </w:r>
            <w:r w:rsidR="00302CBC">
              <w:rPr>
                <w:rFonts w:ascii="Calibri" w:hAnsi="Calibri"/>
                <w:b/>
                <w:bCs/>
                <w:sz w:val="22"/>
                <w:szCs w:val="22"/>
              </w:rPr>
              <w:t xml:space="preserve">:  </w:t>
            </w:r>
            <w:r w:rsidR="00CC539F">
              <w:rPr>
                <w:rFonts w:ascii="Calibri" w:hAnsi="Calibri"/>
                <w:b/>
                <w:bCs/>
                <w:sz w:val="22"/>
                <w:szCs w:val="22"/>
              </w:rPr>
              <w:t>hybrid –</w:t>
            </w:r>
            <w:r w:rsidR="004B5D62">
              <w:rPr>
                <w:rFonts w:ascii="Calibri" w:hAnsi="Calibri"/>
                <w:b/>
                <w:bCs/>
                <w:sz w:val="22"/>
                <w:szCs w:val="22"/>
              </w:rPr>
              <w:t xml:space="preserve"> online or in-person </w:t>
            </w:r>
            <w:r w:rsidR="00CC539F">
              <w:rPr>
                <w:rFonts w:ascii="Calibri" w:hAnsi="Calibri"/>
                <w:b/>
                <w:bCs/>
                <w:sz w:val="22"/>
                <w:szCs w:val="22"/>
              </w:rPr>
              <w:t>meetings set individually</w:t>
            </w:r>
          </w:p>
        </w:tc>
        <w:tc>
          <w:tcPr>
            <w:tcW w:w="4518" w:type="dxa"/>
            <w:gridSpan w:val="2"/>
          </w:tcPr>
          <w:p w14:paraId="3906F1BC" w14:textId="77777777" w:rsidR="002467FB" w:rsidRPr="002467FB" w:rsidRDefault="002467FB" w:rsidP="00026F26">
            <w:pPr>
              <w:rPr>
                <w:rFonts w:ascii="Calibri" w:hAnsi="Calibri"/>
                <w:b/>
                <w:bCs/>
                <w:sz w:val="22"/>
                <w:szCs w:val="22"/>
              </w:rPr>
            </w:pPr>
            <w:r>
              <w:rPr>
                <w:rFonts w:ascii="Calibri" w:hAnsi="Calibri"/>
                <w:b/>
                <w:bCs/>
                <w:sz w:val="22"/>
                <w:szCs w:val="22"/>
              </w:rPr>
              <w:t xml:space="preserve">Office hours:  </w:t>
            </w:r>
            <w:r w:rsidR="00FA17B6">
              <w:rPr>
                <w:rFonts w:ascii="Calibri" w:hAnsi="Calibri"/>
                <w:b/>
                <w:bCs/>
                <w:sz w:val="22"/>
                <w:szCs w:val="22"/>
              </w:rPr>
              <w:t xml:space="preserve">TBD; </w:t>
            </w:r>
            <w:r w:rsidR="00026F26">
              <w:rPr>
                <w:rFonts w:ascii="Calibri" w:hAnsi="Calibri"/>
                <w:b/>
                <w:bCs/>
                <w:sz w:val="22"/>
                <w:szCs w:val="22"/>
              </w:rPr>
              <w:t>Available by appointment</w:t>
            </w:r>
          </w:p>
        </w:tc>
      </w:tr>
    </w:tbl>
    <w:p w14:paraId="45AD9258" w14:textId="11FAFBC0" w:rsidR="002467FB" w:rsidRDefault="002467FB" w:rsidP="008B4C4E">
      <w:pPr>
        <w:rPr>
          <w:rFonts w:ascii="Calibri" w:hAnsi="Calibri"/>
          <w:b/>
          <w:bCs/>
          <w:sz w:val="22"/>
          <w:szCs w:val="22"/>
        </w:rPr>
      </w:pPr>
      <w:r w:rsidRPr="002467FB">
        <w:rPr>
          <w:rFonts w:ascii="Calibri" w:hAnsi="Calibri"/>
          <w:b/>
          <w:bCs/>
          <w:sz w:val="22"/>
          <w:szCs w:val="22"/>
        </w:rPr>
        <w:t xml:space="preserve">Required Textbook(s): </w:t>
      </w:r>
      <w:r w:rsidRPr="002467FB">
        <w:rPr>
          <w:rFonts w:ascii="Calibri" w:hAnsi="Calibri"/>
          <w:b/>
          <w:bCs/>
          <w:sz w:val="22"/>
          <w:szCs w:val="22"/>
        </w:rPr>
        <w:tab/>
      </w:r>
      <w:r w:rsidR="00CC539F">
        <w:rPr>
          <w:rFonts w:ascii="Calibri" w:hAnsi="Calibri"/>
          <w:b/>
          <w:bCs/>
          <w:sz w:val="22"/>
          <w:szCs w:val="22"/>
        </w:rPr>
        <w:t>None</w:t>
      </w:r>
      <w:r w:rsidRPr="002467FB">
        <w:rPr>
          <w:rFonts w:ascii="Calibri" w:hAnsi="Calibri"/>
          <w:b/>
          <w:bCs/>
          <w:sz w:val="22"/>
          <w:szCs w:val="22"/>
        </w:rPr>
        <w:t xml:space="preserve"> </w:t>
      </w:r>
    </w:p>
    <w:p w14:paraId="197582FE" w14:textId="30218BBF" w:rsidR="00340E4D" w:rsidRPr="00340E4D" w:rsidRDefault="00340E4D" w:rsidP="008B4C4E">
      <w:pPr>
        <w:rPr>
          <w:rFonts w:ascii="Calibri" w:hAnsi="Calibri" w:cs="Calibri"/>
          <w:b/>
          <w:bCs/>
          <w:sz w:val="22"/>
          <w:szCs w:val="22"/>
        </w:rPr>
      </w:pPr>
      <w:r w:rsidRPr="00340E4D">
        <w:rPr>
          <w:rFonts w:ascii="Calibri" w:hAnsi="Calibri" w:cs="Calibri"/>
          <w:b/>
          <w:bCs/>
          <w:sz w:val="22"/>
          <w:szCs w:val="22"/>
        </w:rPr>
        <w:t xml:space="preserve">Required Course Resources:  Available on Canvas throughout the course. </w:t>
      </w:r>
      <w:r w:rsidRPr="00340E4D">
        <w:rPr>
          <w:rFonts w:ascii="Calibri" w:hAnsi="Calibri" w:cs="Calibri"/>
          <w:b/>
          <w:bCs/>
          <w:sz w:val="22"/>
          <w:szCs w:val="22"/>
        </w:rPr>
        <w:tab/>
      </w:r>
    </w:p>
    <w:p w14:paraId="2ED40C17" w14:textId="77777777" w:rsidR="00723D09" w:rsidRPr="006A3AE8" w:rsidRDefault="00723D09">
      <w:pPr>
        <w:jc w:val="center"/>
        <w:rPr>
          <w:rFonts w:ascii="Calibri" w:hAnsi="Calibri" w:cs="Calibri"/>
          <w:b/>
          <w:bCs/>
          <w:sz w:val="16"/>
          <w:szCs w:val="16"/>
        </w:rPr>
      </w:pPr>
    </w:p>
    <w:p w14:paraId="17E0AB32" w14:textId="77777777" w:rsidR="002E39EA" w:rsidRPr="005A51E7" w:rsidRDefault="00723D09" w:rsidP="005A51E7">
      <w:pPr>
        <w:rPr>
          <w:rFonts w:ascii="Calibri" w:hAnsi="Calibri" w:cs="Calibri"/>
          <w:sz w:val="22"/>
          <w:szCs w:val="22"/>
        </w:rPr>
      </w:pPr>
      <w:r w:rsidRPr="009E4F81">
        <w:rPr>
          <w:rFonts w:ascii="Calibri" w:hAnsi="Calibri" w:cs="Calibri"/>
          <w:b/>
          <w:bCs/>
          <w:sz w:val="22"/>
          <w:szCs w:val="22"/>
        </w:rPr>
        <w:t>Course Description:</w:t>
      </w:r>
      <w:r w:rsidRPr="009E4F81">
        <w:rPr>
          <w:rFonts w:ascii="Calibri" w:hAnsi="Calibri" w:cs="Calibri"/>
          <w:sz w:val="22"/>
          <w:szCs w:val="22"/>
        </w:rPr>
        <w:t xml:space="preserve">  </w:t>
      </w:r>
      <w:r w:rsidR="007D211F" w:rsidRPr="007D211F">
        <w:rPr>
          <w:rFonts w:ascii="Calibri" w:hAnsi="Calibri" w:cs="Calibri"/>
          <w:sz w:val="22"/>
          <w:szCs w:val="22"/>
        </w:rPr>
        <w:t xml:space="preserve">Athletic training clinical education experience under the supervision of a clinical preceptor.  Immersive clinical experiences will focus on skill integration in all domains of athletic training to emphasize patient-centered care.  A minimum of 12 credits </w:t>
      </w:r>
      <w:proofErr w:type="gramStart"/>
      <w:r w:rsidR="007D211F" w:rsidRPr="007D211F">
        <w:rPr>
          <w:rFonts w:ascii="Calibri" w:hAnsi="Calibri" w:cs="Calibri"/>
          <w:sz w:val="22"/>
          <w:szCs w:val="22"/>
        </w:rPr>
        <w:t>need</w:t>
      </w:r>
      <w:proofErr w:type="gramEnd"/>
      <w:r w:rsidR="007D211F" w:rsidRPr="007D211F">
        <w:rPr>
          <w:rFonts w:ascii="Calibri" w:hAnsi="Calibri" w:cs="Calibri"/>
          <w:sz w:val="22"/>
          <w:szCs w:val="22"/>
        </w:rPr>
        <w:t xml:space="preserve"> to be completed between AT 783 and AT 784.</w:t>
      </w:r>
    </w:p>
    <w:p w14:paraId="211452AA" w14:textId="77777777" w:rsidR="00DB367C" w:rsidRDefault="00DB367C">
      <w:pPr>
        <w:rPr>
          <w:rFonts w:ascii="Calibri" w:hAnsi="Calibri" w:cs="Calibri"/>
          <w:i/>
          <w:sz w:val="22"/>
          <w:szCs w:val="22"/>
        </w:rPr>
      </w:pPr>
      <w:r w:rsidRPr="00DB367C">
        <w:rPr>
          <w:rFonts w:ascii="Calibri" w:hAnsi="Calibri" w:cs="Calibri"/>
          <w:i/>
          <w:sz w:val="22"/>
          <w:szCs w:val="22"/>
        </w:rPr>
        <w:t xml:space="preserve">Pre-requisites:  </w:t>
      </w:r>
      <w:r w:rsidR="00D34CA6">
        <w:rPr>
          <w:rFonts w:ascii="Calibri" w:hAnsi="Calibri" w:cs="Calibri"/>
          <w:i/>
          <w:sz w:val="22"/>
          <w:szCs w:val="22"/>
        </w:rPr>
        <w:t>AT 782</w:t>
      </w:r>
    </w:p>
    <w:p w14:paraId="23B411C3" w14:textId="77777777" w:rsidR="00414FF6" w:rsidRPr="006A3AE8" w:rsidRDefault="00414FF6">
      <w:pPr>
        <w:rPr>
          <w:rFonts w:ascii="Calibri" w:hAnsi="Calibri" w:cs="Calibri"/>
          <w:i/>
          <w:sz w:val="16"/>
          <w:szCs w:val="16"/>
        </w:rPr>
      </w:pPr>
    </w:p>
    <w:p w14:paraId="1520BD8D" w14:textId="77777777" w:rsidR="003A4C26" w:rsidRPr="003A4C26" w:rsidRDefault="003A4C26" w:rsidP="003A4C26">
      <w:pPr>
        <w:textAlignment w:val="baseline"/>
        <w:rPr>
          <w:rFonts w:eastAsia="Times New Roman"/>
          <w:b/>
          <w:bCs/>
          <w:lang w:eastAsia="en-US"/>
        </w:rPr>
      </w:pPr>
      <w:r w:rsidRPr="003A4C26">
        <w:rPr>
          <w:rFonts w:ascii="Calibri" w:eastAsia="Times New Roman" w:hAnsi="Calibri"/>
          <w:b/>
          <w:bCs/>
          <w:sz w:val="22"/>
          <w:szCs w:val="22"/>
          <w:lang w:eastAsia="en-US"/>
        </w:rPr>
        <w:t>Clinical Education Course Learning Outcomes (CAATE 2020 Standards) </w:t>
      </w:r>
    </w:p>
    <w:p w14:paraId="24148C63" w14:textId="77777777" w:rsidR="003A4C26" w:rsidRPr="003A4C26" w:rsidRDefault="003A4C26" w:rsidP="003A4C26">
      <w:pPr>
        <w:numPr>
          <w:ilvl w:val="0"/>
          <w:numId w:val="13"/>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Identify the signs, symptoms, and indications of common conditions, acute and chronic injuries, emergent and general medical conditions for active patients. (70, 77) </w:t>
      </w:r>
    </w:p>
    <w:p w14:paraId="435A745A" w14:textId="77777777" w:rsidR="003A4C26" w:rsidRPr="003A4C26" w:rsidRDefault="003A4C26" w:rsidP="003A4C26">
      <w:pPr>
        <w:numPr>
          <w:ilvl w:val="0"/>
          <w:numId w:val="14"/>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Understand and demonstrate the integration of athletic training knowledge and skills within the ICF for delivery of effective patient/client care under the supervision of clinical preceptors and other health care and wellness professionals in a variety of settings. (60, 61, 90) </w:t>
      </w:r>
    </w:p>
    <w:p w14:paraId="002E77FE" w14:textId="77777777" w:rsidR="003A4C26" w:rsidRPr="003A4C26" w:rsidRDefault="003A4C26" w:rsidP="003A4C26">
      <w:pPr>
        <w:numPr>
          <w:ilvl w:val="0"/>
          <w:numId w:val="15"/>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Apply knowledge of environmental conditions, evaluation, therapeutic intervention, and patient progression to develop a care plan for injury and illness prevention, treatment, and performance enhancement. (73, 78, 79, 80, 81, 82, 85, 87) </w:t>
      </w:r>
    </w:p>
    <w:p w14:paraId="11BDEFD7" w14:textId="77777777" w:rsidR="003A4C26" w:rsidRPr="003A4C26" w:rsidRDefault="003A4C26" w:rsidP="003A4C26">
      <w:pPr>
        <w:numPr>
          <w:ilvl w:val="0"/>
          <w:numId w:val="16"/>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Perform a comprehensive evaluation to determine a clinical diagnosis and develop an individualized care plan. (70, 71, 72) </w:t>
      </w:r>
    </w:p>
    <w:p w14:paraId="3EA6D729" w14:textId="77777777" w:rsidR="003A4C26" w:rsidRPr="003A4C26" w:rsidRDefault="003A4C26" w:rsidP="003A4C26">
      <w:pPr>
        <w:numPr>
          <w:ilvl w:val="0"/>
          <w:numId w:val="17"/>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Assess and manage patients with acute or chronic conditions including triage for emergent patients and care for non-emergent patients. (70, 71, 75, 76) </w:t>
      </w:r>
    </w:p>
    <w:p w14:paraId="21990FC0" w14:textId="77777777" w:rsidR="003A4C26" w:rsidRPr="003A4C26" w:rsidRDefault="003A4C26" w:rsidP="003A4C26">
      <w:pPr>
        <w:numPr>
          <w:ilvl w:val="0"/>
          <w:numId w:val="18"/>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Develop a care plan and provide patient education on the physiological, psychological, and social effects of conditions/injuries related to common orthopedic conditions, acute and chronic injuries, emergent and general medical conditions utilizing evidence-based practice. (62, 69, 71, 74, 83, 84, 86) </w:t>
      </w:r>
    </w:p>
    <w:p w14:paraId="07FE0C39" w14:textId="77777777" w:rsidR="003A4C26" w:rsidRPr="003A4C26" w:rsidRDefault="003A4C26" w:rsidP="003A4C26">
      <w:pPr>
        <w:numPr>
          <w:ilvl w:val="0"/>
          <w:numId w:val="19"/>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Utilize management and quality improvement strategies, healthcare informatics and electronic health records to improve communication and patient care in collaboration with other health care providers.  (63, 64, 88, 89)   </w:t>
      </w:r>
    </w:p>
    <w:p w14:paraId="3827A785" w14:textId="77777777" w:rsidR="003A4C26" w:rsidRPr="003A4C26" w:rsidRDefault="003A4C26" w:rsidP="003A4C26">
      <w:pPr>
        <w:numPr>
          <w:ilvl w:val="0"/>
          <w:numId w:val="20"/>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 xml:space="preserve">Develop and implement policies and procedures related to daily operations of clinical settings, </w:t>
      </w:r>
      <w:proofErr w:type="gramStart"/>
      <w:r w:rsidRPr="003A4C26">
        <w:rPr>
          <w:rFonts w:ascii="Calibri" w:eastAsia="Times New Roman" w:hAnsi="Calibri"/>
          <w:sz w:val="22"/>
          <w:szCs w:val="22"/>
          <w:lang w:eastAsia="en-US"/>
        </w:rPr>
        <w:t>emergency</w:t>
      </w:r>
      <w:proofErr w:type="gramEnd"/>
      <w:r w:rsidRPr="003A4C26">
        <w:rPr>
          <w:rFonts w:ascii="Calibri" w:eastAsia="Times New Roman" w:hAnsi="Calibri"/>
          <w:sz w:val="22"/>
          <w:szCs w:val="22"/>
          <w:lang w:eastAsia="en-US"/>
        </w:rPr>
        <w:t xml:space="preserve"> and preparedness plans, and caring for patients in crisis based on evidence-based recommendations and state practice acts. (66, 91, 92, 93, 94) </w:t>
      </w:r>
    </w:p>
    <w:p w14:paraId="645277B9" w14:textId="77777777" w:rsidR="003A4C26" w:rsidRPr="003A4C26" w:rsidRDefault="003A4C26" w:rsidP="003A4C26">
      <w:pPr>
        <w:numPr>
          <w:ilvl w:val="0"/>
          <w:numId w:val="21"/>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Appreciate the significance that injury prevention, patient education, communication, holistic healthcare, and advocacy can have on health, well-being, and the ability to be active. (56, 57, 58, 59) </w:t>
      </w:r>
    </w:p>
    <w:p w14:paraId="4AC7EF50" w14:textId="77777777" w:rsidR="003A4C26" w:rsidRPr="003A4C26" w:rsidRDefault="003A4C26" w:rsidP="003A4C26">
      <w:pPr>
        <w:numPr>
          <w:ilvl w:val="0"/>
          <w:numId w:val="22"/>
        </w:numPr>
        <w:ind w:left="360" w:firstLine="0"/>
        <w:textAlignment w:val="baseline"/>
        <w:rPr>
          <w:rFonts w:ascii="Calibri" w:eastAsia="Times New Roman" w:hAnsi="Calibri"/>
          <w:sz w:val="22"/>
          <w:szCs w:val="22"/>
          <w:lang w:eastAsia="en-US"/>
        </w:rPr>
      </w:pPr>
      <w:r w:rsidRPr="003A4C26">
        <w:rPr>
          <w:rFonts w:ascii="Calibri" w:eastAsia="Times New Roman" w:hAnsi="Calibri"/>
          <w:sz w:val="22"/>
          <w:szCs w:val="22"/>
          <w:lang w:eastAsia="en-US"/>
        </w:rPr>
        <w:t>Demonstrate self-reflection, personal and professional development maintaining compliance with all applicable rules and regulations, holding the standards of ethical, nondiscriminatory practice, and advocating for patient-centered care and the athletic training profession.  (65, 66, 67, 68) </w:t>
      </w:r>
    </w:p>
    <w:p w14:paraId="708BBBBD" w14:textId="0C3A7220" w:rsidR="00350EDD" w:rsidRPr="004858B2" w:rsidRDefault="003A4C26">
      <w:pPr>
        <w:rPr>
          <w:rFonts w:ascii="Calibri" w:hAnsi="Calibri" w:cs="Calibri"/>
          <w:b/>
          <w:sz w:val="22"/>
          <w:szCs w:val="22"/>
        </w:rPr>
      </w:pPr>
      <w:r w:rsidRPr="003A4C26">
        <w:rPr>
          <w:rFonts w:ascii="Calibri" w:eastAsia="Times New Roman" w:hAnsi="Calibri"/>
          <w:color w:val="000000"/>
          <w:sz w:val="22"/>
          <w:szCs w:val="22"/>
          <w:shd w:val="clear" w:color="auto" w:fill="FFFFFF"/>
          <w:lang w:eastAsia="en-US"/>
        </w:rPr>
        <w:br/>
      </w:r>
      <w:r w:rsidR="008B4C4E">
        <w:rPr>
          <w:rFonts w:ascii="Calibri" w:hAnsi="Calibri" w:cs="Calibri"/>
          <w:b/>
          <w:sz w:val="22"/>
          <w:szCs w:val="22"/>
        </w:rPr>
        <w:t xml:space="preserve">COURSE POLICY and </w:t>
      </w:r>
      <w:r w:rsidR="002E39EA" w:rsidRPr="009E4F81">
        <w:rPr>
          <w:rFonts w:ascii="Calibri" w:hAnsi="Calibri" w:cs="Calibri"/>
          <w:b/>
          <w:sz w:val="22"/>
          <w:szCs w:val="22"/>
        </w:rPr>
        <w:t>OTHER CONSIDERATIONS</w:t>
      </w:r>
    </w:p>
    <w:p w14:paraId="3BAE3DAB" w14:textId="77777777" w:rsidR="00DF26DE" w:rsidRPr="009E4F81" w:rsidRDefault="008B4C4E" w:rsidP="00DF26DE">
      <w:pPr>
        <w:rPr>
          <w:rFonts w:ascii="Calibri" w:hAnsi="Calibri" w:cs="Calibri"/>
          <w:sz w:val="22"/>
          <w:szCs w:val="22"/>
        </w:rPr>
      </w:pPr>
      <w:r>
        <w:rPr>
          <w:rFonts w:ascii="Calibri" w:hAnsi="Calibri" w:cs="Calibri"/>
          <w:b/>
          <w:sz w:val="22"/>
          <w:szCs w:val="22"/>
        </w:rPr>
        <w:t>Attendance and Participation</w:t>
      </w:r>
      <w:r w:rsidR="00DF26DE" w:rsidRPr="009E4F81">
        <w:rPr>
          <w:rFonts w:ascii="Calibri" w:hAnsi="Calibri" w:cs="Calibri"/>
          <w:sz w:val="22"/>
          <w:szCs w:val="22"/>
        </w:rPr>
        <w:t xml:space="preserve"> </w:t>
      </w:r>
    </w:p>
    <w:p w14:paraId="26809447" w14:textId="6C5EFCBA" w:rsidR="00671A6F" w:rsidRPr="00671A6F" w:rsidRDefault="00671A6F" w:rsidP="00671A6F">
      <w:pPr>
        <w:rPr>
          <w:rFonts w:ascii="Calibri" w:hAnsi="Calibri" w:cs="Calibri"/>
          <w:bCs/>
          <w:sz w:val="22"/>
          <w:szCs w:val="22"/>
        </w:rPr>
      </w:pPr>
      <w:r w:rsidRPr="00671A6F">
        <w:rPr>
          <w:rFonts w:ascii="Calibri" w:hAnsi="Calibri" w:cs="Calibri"/>
          <w:bCs/>
          <w:sz w:val="22"/>
          <w:szCs w:val="22"/>
        </w:rPr>
        <w:t>This course is a practicum that will be arranged with UWSP Athletic Training and a clinical site supervisor/facility. It is designed to enhance the classroom instruction through hands-on learning and practice of skills under the supervision of a clinical preceptor. Students will arrange a schedule with the clinical preceptor (site LAT/ATC, or other healthcare professional) and will be expected to attend all scheduled experiences. Students will complete a minimum o</w:t>
      </w:r>
      <w:r w:rsidR="00BF7EC9">
        <w:rPr>
          <w:rFonts w:ascii="Calibri" w:hAnsi="Calibri" w:cs="Calibri"/>
          <w:bCs/>
          <w:sz w:val="22"/>
          <w:szCs w:val="22"/>
        </w:rPr>
        <w:t>f 200 hours and a maximum of 800</w:t>
      </w:r>
      <w:r w:rsidRPr="00671A6F">
        <w:rPr>
          <w:rFonts w:ascii="Calibri" w:hAnsi="Calibri" w:cs="Calibri"/>
          <w:bCs/>
          <w:sz w:val="22"/>
          <w:szCs w:val="22"/>
        </w:rPr>
        <w:t xml:space="preserve"> hours of clinical time under the supervision of the assigned clinical preceptor. Students will be expected to contact their preceptor should anything </w:t>
      </w:r>
      <w:proofErr w:type="gramStart"/>
      <w:r w:rsidRPr="00671A6F">
        <w:rPr>
          <w:rFonts w:ascii="Calibri" w:hAnsi="Calibri" w:cs="Calibri"/>
          <w:bCs/>
          <w:sz w:val="22"/>
          <w:szCs w:val="22"/>
        </w:rPr>
        <w:t>arise</w:t>
      </w:r>
      <w:proofErr w:type="gramEnd"/>
      <w:r w:rsidRPr="00671A6F">
        <w:rPr>
          <w:rFonts w:ascii="Calibri" w:hAnsi="Calibri" w:cs="Calibri"/>
          <w:bCs/>
          <w:sz w:val="22"/>
          <w:szCs w:val="22"/>
        </w:rPr>
        <w:t xml:space="preserve"> that would necessitate missing any part of the assigned experience and make up the time accordingly. If extenuating circumstances cause a student to miss a significant portion of time, the student or preceptor can contact the clinical coordinator to make any adjustments possible. Students are </w:t>
      </w:r>
      <w:r w:rsidRPr="00671A6F">
        <w:rPr>
          <w:rFonts w:ascii="Calibri" w:hAnsi="Calibri" w:cs="Calibri"/>
          <w:bCs/>
          <w:sz w:val="22"/>
          <w:szCs w:val="22"/>
        </w:rPr>
        <w:lastRenderedPageBreak/>
        <w:t>expected to perform skills and demonstrate knowledge relative to their level in the program and level of competence under the supervision of a clinical preceptor. These experience hours are also a time to learn new skills and professionalism under the guidance of their preceptor and other healthcare professionals. Stu</w:t>
      </w:r>
      <w:r w:rsidR="00BF7EC9">
        <w:rPr>
          <w:rFonts w:ascii="Calibri" w:hAnsi="Calibri" w:cs="Calibri"/>
          <w:bCs/>
          <w:sz w:val="22"/>
          <w:szCs w:val="22"/>
        </w:rPr>
        <w:t>dents are expected to complete the</w:t>
      </w:r>
      <w:r w:rsidRPr="00671A6F">
        <w:rPr>
          <w:rFonts w:ascii="Calibri" w:hAnsi="Calibri" w:cs="Calibri"/>
          <w:bCs/>
          <w:sz w:val="22"/>
          <w:szCs w:val="22"/>
        </w:rPr>
        <w:t xml:space="preserve"> minimum number of clinical hours associated with this practicum</w:t>
      </w:r>
      <w:r w:rsidR="00D4252F">
        <w:rPr>
          <w:rFonts w:ascii="Calibri" w:hAnsi="Calibri" w:cs="Calibri"/>
          <w:bCs/>
          <w:sz w:val="22"/>
          <w:szCs w:val="22"/>
        </w:rPr>
        <w:t xml:space="preserve"> based on the number of credits you registered for</w:t>
      </w:r>
      <w:r w:rsidR="00723A21">
        <w:rPr>
          <w:rFonts w:ascii="Calibri" w:hAnsi="Calibri" w:cs="Calibri"/>
          <w:bCs/>
          <w:sz w:val="22"/>
          <w:szCs w:val="22"/>
        </w:rPr>
        <w:t xml:space="preserve"> </w:t>
      </w:r>
      <w:r w:rsidR="00BF7EC9">
        <w:rPr>
          <w:rFonts w:ascii="Calibri" w:hAnsi="Calibri" w:cs="Calibri"/>
          <w:bCs/>
          <w:sz w:val="22"/>
          <w:szCs w:val="22"/>
        </w:rPr>
        <w:t xml:space="preserve">(200 </w:t>
      </w:r>
      <w:r w:rsidR="007B67EF">
        <w:rPr>
          <w:rFonts w:ascii="Calibri" w:hAnsi="Calibri" w:cs="Calibri"/>
          <w:bCs/>
          <w:sz w:val="22"/>
          <w:szCs w:val="22"/>
        </w:rPr>
        <w:t xml:space="preserve">hours </w:t>
      </w:r>
      <w:r w:rsidR="00BF7EC9">
        <w:rPr>
          <w:rFonts w:ascii="Calibri" w:hAnsi="Calibri" w:cs="Calibri"/>
          <w:bCs/>
          <w:sz w:val="22"/>
          <w:szCs w:val="22"/>
        </w:rPr>
        <w:t xml:space="preserve">but not more than 800) </w:t>
      </w:r>
      <w:r w:rsidRPr="00671A6F">
        <w:rPr>
          <w:rFonts w:ascii="Calibri" w:hAnsi="Calibri" w:cs="Calibri"/>
          <w:bCs/>
          <w:sz w:val="22"/>
          <w:szCs w:val="22"/>
        </w:rPr>
        <w:t>prior to the end of the semester.</w:t>
      </w:r>
      <w:r w:rsidR="008D6F82" w:rsidRPr="008D6F82">
        <w:t xml:space="preserve"> </w:t>
      </w:r>
      <w:r w:rsidR="008D6F82" w:rsidRPr="008D6F82">
        <w:rPr>
          <w:rFonts w:ascii="Calibri" w:hAnsi="Calibri" w:cs="Calibri"/>
          <w:bCs/>
          <w:sz w:val="22"/>
          <w:szCs w:val="22"/>
        </w:rPr>
        <w:t>Failure to complete the minimum number of hours will result in a failing grade for this course.</w:t>
      </w:r>
    </w:p>
    <w:p w14:paraId="2DC52263" w14:textId="77777777" w:rsidR="00671A6F" w:rsidRPr="00671A6F" w:rsidRDefault="00671A6F" w:rsidP="00671A6F">
      <w:pPr>
        <w:numPr>
          <w:ilvl w:val="0"/>
          <w:numId w:val="9"/>
        </w:numPr>
        <w:rPr>
          <w:rFonts w:ascii="Calibri" w:hAnsi="Calibri" w:cs="Calibri"/>
          <w:bCs/>
          <w:sz w:val="22"/>
          <w:szCs w:val="22"/>
        </w:rPr>
      </w:pPr>
      <w:r w:rsidRPr="00671A6F">
        <w:rPr>
          <w:rFonts w:ascii="Calibri" w:hAnsi="Calibri" w:cs="Calibri"/>
          <w:bCs/>
          <w:sz w:val="22"/>
          <w:szCs w:val="22"/>
        </w:rPr>
        <w:t xml:space="preserve">At all times, you are to silence your cell phone and have it out of view.  Using your phone during class is a direct violation of professional behavior and not accepted during this course. </w:t>
      </w:r>
    </w:p>
    <w:p w14:paraId="7EC50B73" w14:textId="56E3330F" w:rsidR="00671A6F" w:rsidRDefault="00671A6F" w:rsidP="00671A6F">
      <w:pPr>
        <w:numPr>
          <w:ilvl w:val="0"/>
          <w:numId w:val="9"/>
        </w:numPr>
        <w:rPr>
          <w:rFonts w:ascii="Calibri" w:hAnsi="Calibri" w:cs="Calibri"/>
          <w:bCs/>
          <w:sz w:val="22"/>
          <w:szCs w:val="22"/>
        </w:rPr>
      </w:pPr>
      <w:r w:rsidRPr="00671A6F">
        <w:rPr>
          <w:rFonts w:ascii="Calibri" w:hAnsi="Calibri" w:cs="Calibri"/>
          <w:bCs/>
          <w:sz w:val="22"/>
          <w:szCs w:val="22"/>
        </w:rPr>
        <w:t xml:space="preserve">There will be times when you will be asked to use your personal device (phone, tablet, computer) to access the Internet for learning resources.  During this time, it is expected you stay focused within the learning exercise and refrain from being involved with email, </w:t>
      </w:r>
      <w:proofErr w:type="gramStart"/>
      <w:r w:rsidRPr="00671A6F">
        <w:rPr>
          <w:rFonts w:ascii="Calibri" w:hAnsi="Calibri" w:cs="Calibri"/>
          <w:bCs/>
          <w:sz w:val="22"/>
          <w:szCs w:val="22"/>
        </w:rPr>
        <w:t>messaging</w:t>
      </w:r>
      <w:proofErr w:type="gramEnd"/>
      <w:r w:rsidRPr="00671A6F">
        <w:rPr>
          <w:rFonts w:ascii="Calibri" w:hAnsi="Calibri" w:cs="Calibri"/>
          <w:bCs/>
          <w:sz w:val="22"/>
          <w:szCs w:val="22"/>
        </w:rPr>
        <w:t xml:space="preserve"> or social media.  Again, this type of behavior is a direct violation of professional behavior.  </w:t>
      </w:r>
    </w:p>
    <w:p w14:paraId="652AAB13" w14:textId="77777777" w:rsidR="00D4252F" w:rsidRPr="006A3AE8" w:rsidRDefault="00D4252F" w:rsidP="00D4252F">
      <w:pPr>
        <w:ind w:left="720"/>
        <w:rPr>
          <w:rFonts w:ascii="Calibri" w:hAnsi="Calibri" w:cs="Calibri"/>
          <w:bCs/>
          <w:sz w:val="16"/>
          <w:szCs w:val="16"/>
        </w:rPr>
      </w:pPr>
    </w:p>
    <w:p w14:paraId="685532A9" w14:textId="77777777" w:rsidR="00671A6F" w:rsidRPr="00CA7E04" w:rsidRDefault="00671A6F" w:rsidP="00671A6F">
      <w:pPr>
        <w:rPr>
          <w:rFonts w:ascii="Calibri" w:hAnsi="Calibri" w:cs="Calibri"/>
          <w:b/>
          <w:bCs/>
          <w:sz w:val="22"/>
          <w:szCs w:val="22"/>
        </w:rPr>
      </w:pPr>
      <w:r w:rsidRPr="00CA7E04">
        <w:rPr>
          <w:rFonts w:ascii="Calibri" w:hAnsi="Calibri" w:cs="Calibri"/>
          <w:b/>
          <w:bCs/>
          <w:sz w:val="22"/>
          <w:szCs w:val="22"/>
        </w:rPr>
        <w:t>Communication:</w:t>
      </w:r>
    </w:p>
    <w:p w14:paraId="27856F36" w14:textId="77777777" w:rsidR="00671A6F" w:rsidRPr="00671A6F" w:rsidRDefault="00671A6F" w:rsidP="00671A6F">
      <w:pPr>
        <w:rPr>
          <w:rFonts w:ascii="Calibri" w:hAnsi="Calibri" w:cs="Calibri"/>
          <w:bCs/>
          <w:sz w:val="22"/>
          <w:szCs w:val="22"/>
        </w:rPr>
      </w:pPr>
      <w:r w:rsidRPr="00671A6F">
        <w:rPr>
          <w:rFonts w:ascii="Calibri" w:hAnsi="Calibri" w:cs="Calibri"/>
          <w:bCs/>
          <w:sz w:val="22"/>
          <w:szCs w:val="22"/>
        </w:rPr>
        <w:t xml:space="preserve">One of the key components to your success in the AT program is communication.  Communicate with your instructor.  Communicate with your classmates. Ask questions.  Get the information you need.  You are here as a student, as a learner.  Be that person!  Ask for help.  The only way anyone will know if you need help is when </w:t>
      </w:r>
      <w:proofErr w:type="spellStart"/>
      <w:r w:rsidRPr="00671A6F">
        <w:rPr>
          <w:rFonts w:ascii="Calibri" w:hAnsi="Calibri" w:cs="Calibri"/>
          <w:bCs/>
          <w:sz w:val="22"/>
          <w:szCs w:val="22"/>
        </w:rPr>
        <w:t>your</w:t>
      </w:r>
      <w:proofErr w:type="spellEnd"/>
      <w:r w:rsidRPr="00671A6F">
        <w:rPr>
          <w:rFonts w:ascii="Calibri" w:hAnsi="Calibri" w:cs="Calibri"/>
          <w:bCs/>
          <w:sz w:val="22"/>
          <w:szCs w:val="22"/>
        </w:rPr>
        <w:t xml:space="preserve"> learning assessments come back with a poor grade.  At that point, you are behind.  Stay ahead and keep up!  Communicate (meaning TALK) with your instructor.  Set up a time to meet and talk through it.  Every AT faculty and staff will be willing to help – that is what we are here for.  </w:t>
      </w:r>
    </w:p>
    <w:p w14:paraId="45084116" w14:textId="77777777" w:rsidR="00671A6F" w:rsidRPr="006A3AE8" w:rsidRDefault="00671A6F" w:rsidP="00671A6F">
      <w:pPr>
        <w:rPr>
          <w:rFonts w:ascii="Calibri" w:hAnsi="Calibri" w:cs="Calibri"/>
          <w:bCs/>
          <w:sz w:val="16"/>
          <w:szCs w:val="16"/>
        </w:rPr>
      </w:pPr>
    </w:p>
    <w:p w14:paraId="68B5B3FE" w14:textId="360E8055" w:rsidR="00671A6F" w:rsidRPr="00CA7E04" w:rsidRDefault="00671A6F" w:rsidP="00671A6F">
      <w:pPr>
        <w:rPr>
          <w:rFonts w:ascii="Calibri" w:hAnsi="Calibri" w:cs="Calibri"/>
          <w:b/>
          <w:bCs/>
          <w:sz w:val="22"/>
          <w:szCs w:val="22"/>
        </w:rPr>
      </w:pPr>
      <w:r w:rsidRPr="00CA7E04">
        <w:rPr>
          <w:rFonts w:ascii="Calibri" w:hAnsi="Calibri" w:cs="Calibri"/>
          <w:b/>
          <w:bCs/>
          <w:sz w:val="22"/>
          <w:szCs w:val="22"/>
        </w:rPr>
        <w:t>Course Requirements</w:t>
      </w:r>
      <w:r w:rsidR="00AC543A">
        <w:rPr>
          <w:rFonts w:ascii="Calibri" w:hAnsi="Calibri" w:cs="Calibri"/>
          <w:b/>
          <w:bCs/>
          <w:sz w:val="22"/>
          <w:szCs w:val="22"/>
        </w:rPr>
        <w:t xml:space="preserve"> and Assessment </w:t>
      </w:r>
      <w:r w:rsidR="0089374F">
        <w:rPr>
          <w:rFonts w:ascii="Calibri" w:hAnsi="Calibri" w:cs="Calibri"/>
          <w:b/>
          <w:bCs/>
          <w:sz w:val="22"/>
          <w:szCs w:val="22"/>
        </w:rPr>
        <w:t>Methods:</w:t>
      </w:r>
      <w:r w:rsidRPr="00CA7E04">
        <w:rPr>
          <w:rFonts w:ascii="Calibri" w:hAnsi="Calibri" w:cs="Calibri"/>
          <w:b/>
          <w:bCs/>
          <w:sz w:val="22"/>
          <w:szCs w:val="22"/>
        </w:rPr>
        <w:t xml:space="preserve">  </w:t>
      </w:r>
    </w:p>
    <w:p w14:paraId="1DC710A9" w14:textId="62C234FB" w:rsidR="00CA7E04" w:rsidRDefault="00CA7E04" w:rsidP="00CA7E04">
      <w:pPr>
        <w:rPr>
          <w:rFonts w:ascii="Calibri" w:hAnsi="Calibri" w:cs="Calibri"/>
          <w:bCs/>
          <w:sz w:val="22"/>
          <w:szCs w:val="22"/>
        </w:rPr>
      </w:pPr>
      <w:r w:rsidRPr="00CA7E04">
        <w:rPr>
          <w:rFonts w:ascii="Calibri" w:hAnsi="Calibri" w:cs="Calibri"/>
          <w:bCs/>
          <w:sz w:val="22"/>
          <w:szCs w:val="22"/>
        </w:rPr>
        <w:t xml:space="preserve">This course will include coursework and learning assessments specific to the CAATE Educational Competencies and the BOC Role Delineation Study to ensure we are working toward helping you become a competent athletic training professional.  The specific competencies associated with the course and the assigned coursework and learning assessments will be fully communicated to you on the course schedule at the start of the course.  The competencies associated with the course will also be provided in the AT Student Handbook under the curricular information.  </w:t>
      </w:r>
    </w:p>
    <w:p w14:paraId="704FCF9B" w14:textId="77777777" w:rsidR="008209D9" w:rsidRPr="008209D9" w:rsidRDefault="008209D9" w:rsidP="008209D9">
      <w:pPr>
        <w:rPr>
          <w:rFonts w:ascii="Calibri" w:hAnsi="Calibri" w:cs="Calibri"/>
          <w:bCs/>
          <w:sz w:val="22"/>
          <w:szCs w:val="22"/>
          <w:u w:val="single"/>
        </w:rPr>
      </w:pPr>
      <w:r w:rsidRPr="008209D9">
        <w:rPr>
          <w:rFonts w:ascii="Calibri" w:hAnsi="Calibri" w:cs="Calibri"/>
          <w:bCs/>
          <w:sz w:val="22"/>
          <w:szCs w:val="22"/>
          <w:u w:val="single"/>
        </w:rPr>
        <w:t>Specific requirements include:</w:t>
      </w:r>
    </w:p>
    <w:p w14:paraId="40DC6D23" w14:textId="2E59A435" w:rsidR="008209D9" w:rsidRPr="008209D9" w:rsidRDefault="008209D9" w:rsidP="008209D9">
      <w:pPr>
        <w:numPr>
          <w:ilvl w:val="0"/>
          <w:numId w:val="23"/>
        </w:numPr>
        <w:rPr>
          <w:rFonts w:ascii="Calibri" w:hAnsi="Calibri" w:cs="Calibri"/>
          <w:bCs/>
          <w:sz w:val="22"/>
          <w:szCs w:val="22"/>
        </w:rPr>
      </w:pPr>
      <w:r w:rsidRPr="008209D9">
        <w:rPr>
          <w:rFonts w:ascii="Calibri" w:hAnsi="Calibri" w:cs="Calibri"/>
          <w:b/>
          <w:bCs/>
          <w:sz w:val="22"/>
          <w:szCs w:val="22"/>
        </w:rPr>
        <w:t>Didactive learning:</w:t>
      </w:r>
      <w:r w:rsidRPr="008209D9">
        <w:rPr>
          <w:rFonts w:ascii="Calibri" w:hAnsi="Calibri" w:cs="Calibri"/>
          <w:bCs/>
          <w:sz w:val="22"/>
          <w:szCs w:val="22"/>
        </w:rPr>
        <w:t xml:space="preserve"> </w:t>
      </w:r>
    </w:p>
    <w:p w14:paraId="6353AD0E" w14:textId="5A3D0880" w:rsidR="008209D9" w:rsidRPr="008209D9" w:rsidRDefault="008209D9" w:rsidP="008209D9">
      <w:pPr>
        <w:numPr>
          <w:ilvl w:val="1"/>
          <w:numId w:val="23"/>
        </w:numPr>
        <w:rPr>
          <w:rFonts w:ascii="Calibri" w:hAnsi="Calibri" w:cs="Calibri"/>
          <w:bCs/>
          <w:sz w:val="22"/>
          <w:szCs w:val="22"/>
        </w:rPr>
      </w:pPr>
      <w:r w:rsidRPr="008209D9">
        <w:rPr>
          <w:rFonts w:ascii="Calibri" w:hAnsi="Calibri" w:cs="Calibri"/>
          <w:bCs/>
          <w:sz w:val="22"/>
          <w:szCs w:val="22"/>
        </w:rPr>
        <w:t xml:space="preserve">Case studies: Case studies will be assigned to </w:t>
      </w:r>
      <w:r>
        <w:rPr>
          <w:rFonts w:ascii="Calibri" w:hAnsi="Calibri" w:cs="Calibri"/>
          <w:bCs/>
          <w:sz w:val="22"/>
          <w:szCs w:val="22"/>
        </w:rPr>
        <w:t>by the instructor to review previously learned skills</w:t>
      </w:r>
      <w:r w:rsidR="00101054">
        <w:rPr>
          <w:rFonts w:ascii="Calibri" w:hAnsi="Calibri" w:cs="Calibri"/>
          <w:bCs/>
          <w:sz w:val="22"/>
          <w:szCs w:val="22"/>
        </w:rPr>
        <w:t xml:space="preserve">. The case studies will be available on Canvas with the associated rubric for assessment. </w:t>
      </w:r>
      <w:r w:rsidRPr="008209D9">
        <w:rPr>
          <w:rFonts w:ascii="Calibri" w:hAnsi="Calibri" w:cs="Calibri"/>
          <w:bCs/>
          <w:sz w:val="22"/>
          <w:szCs w:val="22"/>
        </w:rPr>
        <w:t xml:space="preserve"> </w:t>
      </w:r>
    </w:p>
    <w:p w14:paraId="4F77648A" w14:textId="2C155415" w:rsidR="008A618B" w:rsidRDefault="008209D9" w:rsidP="00F51E49">
      <w:pPr>
        <w:numPr>
          <w:ilvl w:val="1"/>
          <w:numId w:val="23"/>
        </w:numPr>
        <w:rPr>
          <w:rFonts w:ascii="Calibri" w:hAnsi="Calibri" w:cs="Calibri"/>
          <w:bCs/>
          <w:sz w:val="22"/>
          <w:szCs w:val="22"/>
        </w:rPr>
      </w:pPr>
      <w:r w:rsidRPr="008209D9">
        <w:rPr>
          <w:rFonts w:ascii="Calibri" w:hAnsi="Calibri" w:cs="Calibri"/>
          <w:bCs/>
          <w:sz w:val="22"/>
          <w:szCs w:val="22"/>
        </w:rPr>
        <w:t>Reflection</w:t>
      </w:r>
      <w:r w:rsidR="00101054" w:rsidRPr="0027748C">
        <w:rPr>
          <w:rFonts w:ascii="Calibri" w:hAnsi="Calibri" w:cs="Calibri"/>
          <w:bCs/>
          <w:sz w:val="22"/>
          <w:szCs w:val="22"/>
        </w:rPr>
        <w:t xml:space="preserve">s will be required for each module.  The module topics are </w:t>
      </w:r>
      <w:r w:rsidR="00BC2C83" w:rsidRPr="0027748C">
        <w:rPr>
          <w:rFonts w:ascii="Calibri" w:hAnsi="Calibri" w:cs="Calibri"/>
          <w:bCs/>
          <w:sz w:val="22"/>
          <w:szCs w:val="22"/>
        </w:rPr>
        <w:t xml:space="preserve">provided in Canvas and will be completed this 16-week course.  </w:t>
      </w:r>
      <w:r w:rsidRPr="008209D9">
        <w:rPr>
          <w:rFonts w:ascii="Calibri" w:hAnsi="Calibri" w:cs="Calibri"/>
          <w:bCs/>
          <w:sz w:val="22"/>
          <w:szCs w:val="22"/>
        </w:rPr>
        <w:t xml:space="preserve"> </w:t>
      </w:r>
      <w:r w:rsidR="0027748C" w:rsidRPr="0027748C">
        <w:rPr>
          <w:rFonts w:ascii="Calibri" w:hAnsi="Calibri" w:cs="Calibri"/>
          <w:bCs/>
          <w:sz w:val="22"/>
          <w:szCs w:val="22"/>
        </w:rPr>
        <w:t xml:space="preserve">Rubrics for the reflection discussions are also posted on Canvas. </w:t>
      </w:r>
    </w:p>
    <w:p w14:paraId="49476D10" w14:textId="0A6E1A9D" w:rsidR="001659DB" w:rsidRPr="001659DB" w:rsidRDefault="001659DB" w:rsidP="001659DB">
      <w:pPr>
        <w:pStyle w:val="ListParagraph"/>
        <w:numPr>
          <w:ilvl w:val="1"/>
          <w:numId w:val="23"/>
        </w:numPr>
        <w:rPr>
          <w:rFonts w:ascii="Calibri" w:eastAsia="SimSun" w:hAnsi="Calibri" w:cs="Calibri"/>
          <w:bCs/>
          <w:lang w:eastAsia="zh-CN" w:bidi="ar-SA"/>
        </w:rPr>
      </w:pPr>
      <w:r w:rsidRPr="001659DB">
        <w:rPr>
          <w:rFonts w:ascii="Calibri" w:eastAsia="SimSun" w:hAnsi="Calibri" w:cs="Calibri"/>
          <w:bCs/>
          <w:lang w:eastAsia="zh-CN" w:bidi="ar-SA"/>
        </w:rPr>
        <w:t xml:space="preserve">Participation in </w:t>
      </w:r>
      <w:r w:rsidR="00FC1338">
        <w:rPr>
          <w:rFonts w:ascii="Calibri" w:eastAsia="SimSun" w:hAnsi="Calibri" w:cs="Calibri"/>
          <w:bCs/>
          <w:lang w:eastAsia="zh-CN" w:bidi="ar-SA"/>
        </w:rPr>
        <w:t xml:space="preserve">a minimum of 4 </w:t>
      </w:r>
      <w:r w:rsidR="0089374F">
        <w:rPr>
          <w:rFonts w:ascii="Calibri" w:eastAsia="SimSun" w:hAnsi="Calibri" w:cs="Calibri"/>
          <w:bCs/>
          <w:lang w:eastAsia="zh-CN" w:bidi="ar-SA"/>
        </w:rPr>
        <w:t xml:space="preserve">in-person </w:t>
      </w:r>
      <w:r w:rsidRPr="001659DB">
        <w:rPr>
          <w:rFonts w:ascii="Calibri" w:eastAsia="SimSun" w:hAnsi="Calibri" w:cs="Calibri"/>
          <w:bCs/>
          <w:lang w:eastAsia="zh-CN" w:bidi="ar-SA"/>
        </w:rPr>
        <w:t>discussions with the instructor and other course participants throughout the semester, which may be completed on-campus or using technology for distance meeting if necessary. These discussions will be arranged through the instructor.</w:t>
      </w:r>
    </w:p>
    <w:p w14:paraId="78D6E0C2" w14:textId="355B5602" w:rsidR="00CA7E04" w:rsidRDefault="0027748C" w:rsidP="00CA7E04">
      <w:pPr>
        <w:numPr>
          <w:ilvl w:val="0"/>
          <w:numId w:val="23"/>
        </w:numPr>
        <w:rPr>
          <w:rFonts w:ascii="Calibri" w:hAnsi="Calibri" w:cs="Calibri"/>
          <w:b/>
          <w:sz w:val="22"/>
          <w:szCs w:val="22"/>
        </w:rPr>
      </w:pPr>
      <w:r w:rsidRPr="0027748C">
        <w:rPr>
          <w:rFonts w:ascii="Calibri" w:hAnsi="Calibri" w:cs="Calibri"/>
          <w:b/>
          <w:sz w:val="22"/>
          <w:szCs w:val="22"/>
        </w:rPr>
        <w:t xml:space="preserve">Clinical </w:t>
      </w:r>
      <w:r w:rsidR="001659DB">
        <w:rPr>
          <w:rFonts w:ascii="Calibri" w:hAnsi="Calibri" w:cs="Calibri"/>
          <w:b/>
          <w:sz w:val="22"/>
          <w:szCs w:val="22"/>
        </w:rPr>
        <w:t>requirements</w:t>
      </w:r>
      <w:r w:rsidRPr="0027748C">
        <w:rPr>
          <w:rFonts w:ascii="Calibri" w:hAnsi="Calibri" w:cs="Calibri"/>
          <w:b/>
          <w:sz w:val="22"/>
          <w:szCs w:val="22"/>
        </w:rPr>
        <w:t xml:space="preserve">:  </w:t>
      </w:r>
    </w:p>
    <w:p w14:paraId="5C363168" w14:textId="5F4D5152" w:rsidR="00303FCF" w:rsidRPr="00303FCF" w:rsidRDefault="00CA7E04" w:rsidP="0027748C">
      <w:pPr>
        <w:numPr>
          <w:ilvl w:val="1"/>
          <w:numId w:val="23"/>
        </w:numPr>
        <w:rPr>
          <w:rFonts w:ascii="Calibri" w:hAnsi="Calibri" w:cs="Calibri"/>
          <w:b/>
          <w:sz w:val="22"/>
          <w:szCs w:val="22"/>
        </w:rPr>
      </w:pPr>
      <w:r w:rsidRPr="0027748C">
        <w:rPr>
          <w:rFonts w:ascii="Calibri" w:hAnsi="Calibri" w:cs="Calibri"/>
          <w:bCs/>
          <w:sz w:val="22"/>
          <w:szCs w:val="22"/>
        </w:rPr>
        <w:t xml:space="preserve">Completion of an orientation sheet, </w:t>
      </w:r>
      <w:r w:rsidR="00303FCF">
        <w:rPr>
          <w:rFonts w:ascii="Calibri" w:hAnsi="Calibri" w:cs="Calibri"/>
          <w:bCs/>
          <w:sz w:val="22"/>
          <w:szCs w:val="22"/>
        </w:rPr>
        <w:t xml:space="preserve">consistent completion of </w:t>
      </w:r>
      <w:proofErr w:type="spellStart"/>
      <w:r w:rsidRPr="0027748C">
        <w:rPr>
          <w:rFonts w:ascii="Calibri" w:hAnsi="Calibri" w:cs="Calibri"/>
          <w:bCs/>
          <w:sz w:val="22"/>
          <w:szCs w:val="22"/>
        </w:rPr>
        <w:t>hour</w:t>
      </w:r>
      <w:proofErr w:type="spellEnd"/>
      <w:r w:rsidRPr="0027748C">
        <w:rPr>
          <w:rFonts w:ascii="Calibri" w:hAnsi="Calibri" w:cs="Calibri"/>
          <w:bCs/>
          <w:sz w:val="22"/>
          <w:szCs w:val="22"/>
        </w:rPr>
        <w:t xml:space="preserve"> log</w:t>
      </w:r>
      <w:r w:rsidR="007D106C">
        <w:rPr>
          <w:rFonts w:ascii="Calibri" w:hAnsi="Calibri" w:cs="Calibri"/>
          <w:bCs/>
          <w:sz w:val="22"/>
          <w:szCs w:val="22"/>
        </w:rPr>
        <w:t>, and consistent completion of patient exposures</w:t>
      </w:r>
      <w:r w:rsidR="00303FCF">
        <w:rPr>
          <w:rFonts w:ascii="Calibri" w:hAnsi="Calibri" w:cs="Calibri"/>
          <w:bCs/>
          <w:sz w:val="22"/>
          <w:szCs w:val="22"/>
        </w:rPr>
        <w:t xml:space="preserve"> on e-Value.</w:t>
      </w:r>
      <w:r w:rsidR="00AC543A">
        <w:rPr>
          <w:rFonts w:ascii="Calibri" w:hAnsi="Calibri" w:cs="Calibri"/>
          <w:bCs/>
          <w:sz w:val="22"/>
          <w:szCs w:val="22"/>
        </w:rPr>
        <w:t xml:space="preserve"> </w:t>
      </w:r>
    </w:p>
    <w:p w14:paraId="5757BC3F" w14:textId="1CC95671" w:rsidR="00303FCF" w:rsidRPr="00303FCF" w:rsidRDefault="00303FCF" w:rsidP="00303FCF">
      <w:pPr>
        <w:numPr>
          <w:ilvl w:val="1"/>
          <w:numId w:val="23"/>
        </w:numPr>
        <w:rPr>
          <w:rFonts w:ascii="Calibri" w:hAnsi="Calibri" w:cs="Calibri"/>
          <w:bCs/>
          <w:sz w:val="22"/>
          <w:szCs w:val="22"/>
        </w:rPr>
      </w:pPr>
      <w:r w:rsidRPr="00303FCF">
        <w:rPr>
          <w:rFonts w:ascii="Calibri" w:hAnsi="Calibri" w:cs="Calibri"/>
          <w:bCs/>
          <w:sz w:val="22"/>
          <w:szCs w:val="22"/>
        </w:rPr>
        <w:t xml:space="preserve">Completion of </w:t>
      </w:r>
      <w:r w:rsidR="002B1FA1">
        <w:rPr>
          <w:rFonts w:ascii="Calibri" w:hAnsi="Calibri" w:cs="Calibri"/>
          <w:bCs/>
          <w:sz w:val="22"/>
          <w:szCs w:val="22"/>
        </w:rPr>
        <w:t xml:space="preserve">at least ½ </w:t>
      </w:r>
      <w:r w:rsidR="00703869">
        <w:rPr>
          <w:rFonts w:ascii="Calibri" w:hAnsi="Calibri" w:cs="Calibri"/>
          <w:bCs/>
          <w:sz w:val="22"/>
          <w:szCs w:val="22"/>
        </w:rPr>
        <w:t xml:space="preserve">of </w:t>
      </w:r>
      <w:r w:rsidRPr="00303FCF">
        <w:rPr>
          <w:rFonts w:ascii="Calibri" w:hAnsi="Calibri" w:cs="Calibri"/>
          <w:bCs/>
          <w:sz w:val="22"/>
          <w:szCs w:val="22"/>
        </w:rPr>
        <w:t xml:space="preserve">Clinical </w:t>
      </w:r>
      <w:r w:rsidR="000A413C">
        <w:rPr>
          <w:rFonts w:ascii="Calibri" w:hAnsi="Calibri" w:cs="Calibri"/>
          <w:bCs/>
          <w:sz w:val="22"/>
          <w:szCs w:val="22"/>
        </w:rPr>
        <w:t>Education Assignments</w:t>
      </w:r>
      <w:r>
        <w:rPr>
          <w:rFonts w:ascii="Calibri" w:hAnsi="Calibri" w:cs="Calibri"/>
          <w:bCs/>
          <w:sz w:val="22"/>
          <w:szCs w:val="22"/>
        </w:rPr>
        <w:t xml:space="preserve"> </w:t>
      </w:r>
      <w:r w:rsidR="00936CA3">
        <w:rPr>
          <w:rFonts w:ascii="Calibri" w:hAnsi="Calibri" w:cs="Calibri"/>
          <w:bCs/>
          <w:sz w:val="22"/>
          <w:szCs w:val="22"/>
        </w:rPr>
        <w:t xml:space="preserve">(see more information </w:t>
      </w:r>
      <w:r w:rsidR="007D106C">
        <w:rPr>
          <w:rFonts w:ascii="Calibri" w:hAnsi="Calibri" w:cs="Calibri"/>
          <w:bCs/>
          <w:sz w:val="22"/>
          <w:szCs w:val="22"/>
        </w:rPr>
        <w:t xml:space="preserve">later in syllabus) </w:t>
      </w:r>
      <w:r w:rsidRPr="00303FCF">
        <w:rPr>
          <w:rFonts w:ascii="Calibri" w:hAnsi="Calibri" w:cs="Calibri"/>
          <w:bCs/>
          <w:sz w:val="22"/>
          <w:szCs w:val="22"/>
        </w:rPr>
        <w:t xml:space="preserve">and evaluated by the clinical preceptor or the AT faculty prior to the completion of the course. The </w:t>
      </w:r>
      <w:r w:rsidR="001F45F3">
        <w:rPr>
          <w:rFonts w:ascii="Calibri" w:hAnsi="Calibri" w:cs="Calibri"/>
          <w:bCs/>
          <w:sz w:val="22"/>
          <w:szCs w:val="22"/>
        </w:rPr>
        <w:t>Clinical Education Assignments</w:t>
      </w:r>
      <w:r w:rsidR="007D106C">
        <w:rPr>
          <w:rFonts w:ascii="Calibri" w:hAnsi="Calibri" w:cs="Calibri"/>
          <w:bCs/>
          <w:sz w:val="22"/>
          <w:szCs w:val="22"/>
        </w:rPr>
        <w:t xml:space="preserve"> </w:t>
      </w:r>
      <w:r w:rsidR="007D106C" w:rsidRPr="00303FCF">
        <w:rPr>
          <w:rFonts w:ascii="Calibri" w:hAnsi="Calibri" w:cs="Calibri"/>
          <w:bCs/>
          <w:sz w:val="22"/>
          <w:szCs w:val="22"/>
        </w:rPr>
        <w:t>will</w:t>
      </w:r>
      <w:r w:rsidRPr="00303FCF">
        <w:rPr>
          <w:rFonts w:ascii="Calibri" w:hAnsi="Calibri" w:cs="Calibri"/>
          <w:bCs/>
          <w:sz w:val="22"/>
          <w:szCs w:val="22"/>
        </w:rPr>
        <w:t xml:space="preserve"> be evaluated on the following 5-point scale: </w:t>
      </w:r>
    </w:p>
    <w:p w14:paraId="5BDDAC74" w14:textId="77777777" w:rsidR="00303FCF" w:rsidRPr="00303FCF" w:rsidRDefault="00303FCF" w:rsidP="00303FCF">
      <w:pPr>
        <w:numPr>
          <w:ilvl w:val="2"/>
          <w:numId w:val="23"/>
        </w:numPr>
        <w:rPr>
          <w:rFonts w:ascii="Calibri" w:hAnsi="Calibri" w:cs="Calibri"/>
          <w:bCs/>
          <w:sz w:val="22"/>
          <w:szCs w:val="22"/>
        </w:rPr>
      </w:pPr>
      <w:r w:rsidRPr="00303FCF">
        <w:rPr>
          <w:rFonts w:ascii="Calibri" w:hAnsi="Calibri" w:cs="Calibri"/>
          <w:bCs/>
          <w:sz w:val="22"/>
          <w:szCs w:val="22"/>
        </w:rPr>
        <w:t>5= (Excellent) Performance exceeds expectations at this level.  Displayed independence and confidence in skill performance. Required absolutely no intervention of clinical instructor.</w:t>
      </w:r>
    </w:p>
    <w:p w14:paraId="622DC9BC" w14:textId="77777777" w:rsidR="00303FCF" w:rsidRPr="00303FCF" w:rsidRDefault="00303FCF" w:rsidP="00303FCF">
      <w:pPr>
        <w:numPr>
          <w:ilvl w:val="2"/>
          <w:numId w:val="23"/>
        </w:numPr>
        <w:rPr>
          <w:rFonts w:ascii="Calibri" w:hAnsi="Calibri" w:cs="Calibri"/>
          <w:bCs/>
          <w:sz w:val="22"/>
          <w:szCs w:val="22"/>
        </w:rPr>
      </w:pPr>
      <w:r w:rsidRPr="00303FCF">
        <w:rPr>
          <w:rFonts w:ascii="Calibri" w:hAnsi="Calibri" w:cs="Calibri"/>
          <w:bCs/>
          <w:sz w:val="22"/>
          <w:szCs w:val="22"/>
        </w:rPr>
        <w:t xml:space="preserve">4 = (Above Average) Performance is above average at this level.  Displayed independence in skill performance and skill explanation (why it is used); needs some verbal questioning to by CP to prompt further explanation or clinical decision making.  </w:t>
      </w:r>
    </w:p>
    <w:p w14:paraId="11A12B35" w14:textId="77777777" w:rsidR="00303FCF" w:rsidRPr="00303FCF" w:rsidRDefault="00303FCF" w:rsidP="00303FCF">
      <w:pPr>
        <w:numPr>
          <w:ilvl w:val="2"/>
          <w:numId w:val="23"/>
        </w:numPr>
        <w:rPr>
          <w:rFonts w:ascii="Calibri" w:hAnsi="Calibri" w:cs="Calibri"/>
          <w:bCs/>
          <w:sz w:val="22"/>
          <w:szCs w:val="22"/>
        </w:rPr>
      </w:pPr>
      <w:r w:rsidRPr="00303FCF">
        <w:rPr>
          <w:rFonts w:ascii="Calibri" w:hAnsi="Calibri" w:cs="Calibri"/>
          <w:bCs/>
          <w:sz w:val="22"/>
          <w:szCs w:val="22"/>
        </w:rPr>
        <w:t xml:space="preserve">3 = (Average) Performance is average at this level.  Student performed hands-on skills </w:t>
      </w:r>
      <w:proofErr w:type="gramStart"/>
      <w:r w:rsidRPr="00303FCF">
        <w:rPr>
          <w:rFonts w:ascii="Calibri" w:hAnsi="Calibri" w:cs="Calibri"/>
          <w:bCs/>
          <w:sz w:val="22"/>
          <w:szCs w:val="22"/>
        </w:rPr>
        <w:t>accurately, but</w:t>
      </w:r>
      <w:proofErr w:type="gramEnd"/>
      <w:r w:rsidRPr="00303FCF">
        <w:rPr>
          <w:rFonts w:ascii="Calibri" w:hAnsi="Calibri" w:cs="Calibri"/>
          <w:bCs/>
          <w:sz w:val="22"/>
          <w:szCs w:val="22"/>
        </w:rPr>
        <w:t xml:space="preserve"> lacked accurate explanation and application.  Needs minimal hands-on intervention and/or verbal guidance to perfect skill performance.   </w:t>
      </w:r>
    </w:p>
    <w:p w14:paraId="6F035808" w14:textId="77777777" w:rsidR="00303FCF" w:rsidRPr="00303FCF" w:rsidRDefault="00303FCF" w:rsidP="00303FCF">
      <w:pPr>
        <w:numPr>
          <w:ilvl w:val="2"/>
          <w:numId w:val="23"/>
        </w:numPr>
        <w:rPr>
          <w:rFonts w:ascii="Calibri" w:hAnsi="Calibri" w:cs="Calibri"/>
          <w:bCs/>
          <w:sz w:val="22"/>
          <w:szCs w:val="22"/>
        </w:rPr>
      </w:pPr>
      <w:r w:rsidRPr="00303FCF">
        <w:rPr>
          <w:rFonts w:ascii="Calibri" w:hAnsi="Calibri" w:cs="Calibri"/>
          <w:bCs/>
          <w:sz w:val="22"/>
          <w:szCs w:val="22"/>
        </w:rPr>
        <w:lastRenderedPageBreak/>
        <w:t>2 = (Not proficient) Shortcomings in performance at this level.  No independence or proficiency displayed during skill performance.  Both verbal and hands-on guidance were necessary for skill performance, decision-making or problem-solving. *</w:t>
      </w:r>
    </w:p>
    <w:p w14:paraId="55D4D337" w14:textId="670850E5" w:rsidR="00303FCF" w:rsidRPr="00303FCF" w:rsidRDefault="00303FCF" w:rsidP="00303FCF">
      <w:pPr>
        <w:numPr>
          <w:ilvl w:val="2"/>
          <w:numId w:val="23"/>
        </w:numPr>
        <w:rPr>
          <w:rFonts w:ascii="Calibri" w:hAnsi="Calibri" w:cs="Calibri"/>
          <w:bCs/>
          <w:sz w:val="22"/>
          <w:szCs w:val="22"/>
        </w:rPr>
      </w:pPr>
      <w:r w:rsidRPr="00303FCF">
        <w:rPr>
          <w:rFonts w:ascii="Calibri" w:hAnsi="Calibri" w:cs="Calibri"/>
          <w:bCs/>
          <w:sz w:val="22"/>
          <w:szCs w:val="22"/>
        </w:rPr>
        <w:t>1 = (Deficient) Clinical skills are inadequate even with hands-on intervention and verbal guidance from the clinical instructor.  Student does not have the clinical skills or knowledge for independent problem-solving *</w:t>
      </w:r>
    </w:p>
    <w:p w14:paraId="5AD57EAE" w14:textId="68AEB079" w:rsidR="00CA7E04" w:rsidRPr="00F6433C" w:rsidRDefault="00303FCF" w:rsidP="0027748C">
      <w:pPr>
        <w:numPr>
          <w:ilvl w:val="1"/>
          <w:numId w:val="23"/>
        </w:numPr>
        <w:rPr>
          <w:rFonts w:ascii="Calibri" w:hAnsi="Calibri" w:cs="Calibri"/>
          <w:b/>
          <w:sz w:val="22"/>
          <w:szCs w:val="22"/>
        </w:rPr>
      </w:pPr>
      <w:r w:rsidRPr="00303FCF">
        <w:rPr>
          <w:rFonts w:ascii="Calibri" w:hAnsi="Calibri" w:cs="Calibri"/>
          <w:bCs/>
          <w:sz w:val="22"/>
          <w:szCs w:val="22"/>
        </w:rPr>
        <w:t xml:space="preserve">Completion of </w:t>
      </w:r>
      <w:r w:rsidR="00CA7E04" w:rsidRPr="00303FCF">
        <w:rPr>
          <w:rFonts w:ascii="Calibri" w:hAnsi="Calibri" w:cs="Calibri"/>
          <w:bCs/>
          <w:sz w:val="22"/>
          <w:szCs w:val="22"/>
        </w:rPr>
        <w:t>mid-rotation evaluation, and end-of-rotation evaluation with the clinical preceptor. The mid-rotation and end-of-rotation evaluations</w:t>
      </w:r>
      <w:r w:rsidR="00CA7E04" w:rsidRPr="0027748C">
        <w:rPr>
          <w:rFonts w:ascii="Calibri" w:hAnsi="Calibri" w:cs="Calibri"/>
          <w:bCs/>
          <w:sz w:val="22"/>
          <w:szCs w:val="22"/>
        </w:rPr>
        <w:t xml:space="preserve"> will use the following </w:t>
      </w:r>
      <w:r w:rsidR="00F6433C">
        <w:rPr>
          <w:rFonts w:ascii="Calibri" w:hAnsi="Calibri" w:cs="Calibri"/>
          <w:bCs/>
          <w:sz w:val="22"/>
          <w:szCs w:val="22"/>
        </w:rPr>
        <w:t>5</w:t>
      </w:r>
      <w:r w:rsidR="00CA7E04" w:rsidRPr="0027748C">
        <w:rPr>
          <w:rFonts w:ascii="Calibri" w:hAnsi="Calibri" w:cs="Calibri"/>
          <w:bCs/>
          <w:sz w:val="22"/>
          <w:szCs w:val="22"/>
        </w:rPr>
        <w:t>-point scale</w:t>
      </w:r>
      <w:r w:rsidR="00F6433C">
        <w:rPr>
          <w:rFonts w:ascii="Calibri" w:hAnsi="Calibri" w:cs="Calibri"/>
          <w:bCs/>
          <w:sz w:val="22"/>
          <w:szCs w:val="22"/>
        </w:rPr>
        <w:t xml:space="preserve">: </w:t>
      </w:r>
    </w:p>
    <w:p w14:paraId="43C6F79A" w14:textId="66331979" w:rsidR="00F6433C" w:rsidRPr="00F6433C" w:rsidRDefault="00F6433C" w:rsidP="00F6433C">
      <w:pPr>
        <w:numPr>
          <w:ilvl w:val="2"/>
          <w:numId w:val="23"/>
        </w:numPr>
        <w:rPr>
          <w:rFonts w:ascii="Calibri" w:hAnsi="Calibri" w:cs="Calibri"/>
          <w:bCs/>
          <w:sz w:val="22"/>
          <w:szCs w:val="22"/>
        </w:rPr>
      </w:pPr>
      <w:r w:rsidRPr="00F6433C">
        <w:rPr>
          <w:rFonts w:ascii="Calibri" w:hAnsi="Calibri" w:cs="Calibri"/>
          <w:bCs/>
          <w:sz w:val="22"/>
          <w:szCs w:val="22"/>
        </w:rPr>
        <w:t>5(100</w:t>
      </w:r>
      <w:proofErr w:type="gramStart"/>
      <w:r w:rsidRPr="00F6433C">
        <w:rPr>
          <w:rFonts w:ascii="Calibri" w:hAnsi="Calibri" w:cs="Calibri"/>
          <w:bCs/>
          <w:sz w:val="22"/>
          <w:szCs w:val="22"/>
        </w:rPr>
        <w:t>%)=</w:t>
      </w:r>
      <w:proofErr w:type="gramEnd"/>
      <w:r w:rsidRPr="00F6433C">
        <w:rPr>
          <w:rFonts w:ascii="Calibri" w:hAnsi="Calibri" w:cs="Calibri"/>
          <w:bCs/>
          <w:sz w:val="22"/>
          <w:szCs w:val="22"/>
        </w:rPr>
        <w:t xml:space="preserve"> Performs duties/skills at excellent level with no CP intervention</w:t>
      </w:r>
    </w:p>
    <w:p w14:paraId="51651870" w14:textId="263216E4" w:rsidR="00F6433C" w:rsidRPr="00F6433C" w:rsidRDefault="00F6433C" w:rsidP="00F6433C">
      <w:pPr>
        <w:numPr>
          <w:ilvl w:val="2"/>
          <w:numId w:val="23"/>
        </w:numPr>
        <w:rPr>
          <w:rFonts w:ascii="Calibri" w:hAnsi="Calibri" w:cs="Calibri"/>
          <w:bCs/>
          <w:sz w:val="22"/>
          <w:szCs w:val="22"/>
        </w:rPr>
      </w:pPr>
      <w:r w:rsidRPr="00F6433C">
        <w:rPr>
          <w:rFonts w:ascii="Calibri" w:hAnsi="Calibri" w:cs="Calibri"/>
          <w:bCs/>
          <w:sz w:val="22"/>
          <w:szCs w:val="22"/>
        </w:rPr>
        <w:t>4(90%)</w:t>
      </w:r>
      <w:r w:rsidRPr="00F6433C">
        <w:rPr>
          <w:rFonts w:ascii="Calibri" w:hAnsi="Calibri" w:cs="Calibri"/>
          <w:bCs/>
          <w:sz w:val="22"/>
          <w:szCs w:val="22"/>
        </w:rPr>
        <w:tab/>
        <w:t>= Performs duties/skills at above average level with minimal CP intervention</w:t>
      </w:r>
    </w:p>
    <w:p w14:paraId="6AA4DF13" w14:textId="20E2DBD5" w:rsidR="00F6433C" w:rsidRPr="00F6433C" w:rsidRDefault="00F6433C" w:rsidP="00F6433C">
      <w:pPr>
        <w:numPr>
          <w:ilvl w:val="2"/>
          <w:numId w:val="23"/>
        </w:numPr>
        <w:rPr>
          <w:rFonts w:ascii="Calibri" w:hAnsi="Calibri" w:cs="Calibri"/>
          <w:bCs/>
          <w:sz w:val="22"/>
          <w:szCs w:val="22"/>
        </w:rPr>
      </w:pPr>
      <w:r w:rsidRPr="00F6433C">
        <w:rPr>
          <w:rFonts w:ascii="Calibri" w:hAnsi="Calibri" w:cs="Calibri"/>
          <w:bCs/>
          <w:sz w:val="22"/>
          <w:szCs w:val="22"/>
        </w:rPr>
        <w:t>3(80%)</w:t>
      </w:r>
      <w:r w:rsidRPr="00F6433C">
        <w:rPr>
          <w:rFonts w:ascii="Calibri" w:hAnsi="Calibri" w:cs="Calibri"/>
          <w:bCs/>
          <w:sz w:val="22"/>
          <w:szCs w:val="22"/>
        </w:rPr>
        <w:tab/>
        <w:t>= Performs duties/skills at appropriate level with moderate CP intervention</w:t>
      </w:r>
    </w:p>
    <w:p w14:paraId="3A185172" w14:textId="181B7ED1" w:rsidR="00F6433C" w:rsidRPr="00F6433C" w:rsidRDefault="00F6433C" w:rsidP="00F6433C">
      <w:pPr>
        <w:numPr>
          <w:ilvl w:val="2"/>
          <w:numId w:val="23"/>
        </w:numPr>
        <w:rPr>
          <w:rFonts w:ascii="Calibri" w:hAnsi="Calibri" w:cs="Calibri"/>
          <w:bCs/>
          <w:sz w:val="22"/>
          <w:szCs w:val="22"/>
        </w:rPr>
      </w:pPr>
      <w:r w:rsidRPr="00F6433C">
        <w:rPr>
          <w:rFonts w:ascii="Calibri" w:hAnsi="Calibri" w:cs="Calibri"/>
          <w:bCs/>
          <w:sz w:val="22"/>
          <w:szCs w:val="22"/>
        </w:rPr>
        <w:t>2(70%)</w:t>
      </w:r>
      <w:r w:rsidRPr="00F6433C">
        <w:rPr>
          <w:rFonts w:ascii="Calibri" w:hAnsi="Calibri" w:cs="Calibri"/>
          <w:bCs/>
          <w:sz w:val="22"/>
          <w:szCs w:val="22"/>
        </w:rPr>
        <w:tab/>
        <w:t>= Performs duties/skills below appropriate level with constant intervention from CP.*</w:t>
      </w:r>
    </w:p>
    <w:p w14:paraId="03D2E2D7" w14:textId="06FFA4D0" w:rsidR="00E42FAE" w:rsidRDefault="00E42FAE" w:rsidP="00F6433C">
      <w:pPr>
        <w:numPr>
          <w:ilvl w:val="2"/>
          <w:numId w:val="23"/>
        </w:numPr>
        <w:rPr>
          <w:rFonts w:ascii="Calibri" w:hAnsi="Calibri" w:cs="Calibri"/>
          <w:bCs/>
          <w:sz w:val="22"/>
          <w:szCs w:val="22"/>
        </w:rPr>
      </w:pPr>
      <w:r w:rsidRPr="00F6433C">
        <w:rPr>
          <w:rFonts w:ascii="Calibri" w:hAnsi="Calibri" w:cs="Calibri"/>
          <w:bCs/>
          <w:sz w:val="22"/>
          <w:szCs w:val="22"/>
        </w:rPr>
        <w:t>1(60%)</w:t>
      </w:r>
      <w:r w:rsidRPr="00F6433C">
        <w:rPr>
          <w:rFonts w:ascii="Calibri" w:hAnsi="Calibri" w:cs="Calibri"/>
          <w:bCs/>
          <w:sz w:val="22"/>
          <w:szCs w:val="22"/>
        </w:rPr>
        <w:tab/>
        <w:t xml:space="preserve">= Does not perform duties/skills, deficient in all </w:t>
      </w:r>
      <w:r w:rsidR="007D106C" w:rsidRPr="00F6433C">
        <w:rPr>
          <w:rFonts w:ascii="Calibri" w:hAnsi="Calibri" w:cs="Calibri"/>
          <w:bCs/>
          <w:sz w:val="22"/>
          <w:szCs w:val="22"/>
        </w:rPr>
        <w:t>areas. *</w:t>
      </w:r>
    </w:p>
    <w:p w14:paraId="3CA28CF7" w14:textId="536928D8" w:rsidR="00F6433C" w:rsidRDefault="00F6433C" w:rsidP="007D106C">
      <w:pPr>
        <w:ind w:firstLine="720"/>
        <w:rPr>
          <w:rFonts w:ascii="Calibri" w:hAnsi="Calibri" w:cs="Calibri"/>
          <w:bCs/>
          <w:sz w:val="22"/>
          <w:szCs w:val="22"/>
        </w:rPr>
      </w:pPr>
      <w:r w:rsidRPr="00F6433C">
        <w:rPr>
          <w:rFonts w:ascii="Calibri" w:hAnsi="Calibri" w:cs="Calibri"/>
          <w:bCs/>
          <w:sz w:val="22"/>
          <w:szCs w:val="22"/>
        </w:rPr>
        <w:t>* Needs remedial aid in this area prior to advancing clinical education</w:t>
      </w:r>
    </w:p>
    <w:p w14:paraId="0450BF30" w14:textId="77777777" w:rsidR="00A74CD2" w:rsidRPr="006A3AE8" w:rsidRDefault="00A74CD2" w:rsidP="00A74CD2">
      <w:pPr>
        <w:rPr>
          <w:rFonts w:ascii="Calibri" w:hAnsi="Calibri" w:cs="Calibri"/>
          <w:bCs/>
          <w:sz w:val="16"/>
          <w:szCs w:val="16"/>
        </w:rPr>
      </w:pPr>
    </w:p>
    <w:p w14:paraId="098721A3" w14:textId="77777777" w:rsidR="00C00595" w:rsidRPr="00C27DB3" w:rsidRDefault="007D106C" w:rsidP="007D106C">
      <w:pPr>
        <w:rPr>
          <w:rFonts w:ascii="Calibri" w:hAnsi="Calibri" w:cs="Calibri"/>
          <w:b/>
          <w:sz w:val="22"/>
          <w:szCs w:val="22"/>
        </w:rPr>
      </w:pPr>
      <w:r w:rsidRPr="00C27DB3">
        <w:rPr>
          <w:rFonts w:ascii="Calibri" w:hAnsi="Calibri" w:cs="Calibri"/>
          <w:b/>
          <w:sz w:val="22"/>
          <w:szCs w:val="22"/>
        </w:rPr>
        <w:t xml:space="preserve">Clinical </w:t>
      </w:r>
      <w:r w:rsidR="00C00595" w:rsidRPr="00C27DB3">
        <w:rPr>
          <w:rFonts w:ascii="Calibri" w:hAnsi="Calibri" w:cs="Calibri"/>
          <w:b/>
          <w:sz w:val="22"/>
          <w:szCs w:val="22"/>
        </w:rPr>
        <w:t xml:space="preserve">Education Assignments: </w:t>
      </w:r>
    </w:p>
    <w:p w14:paraId="43F767A5" w14:textId="4C1AA3D6" w:rsidR="002966E6" w:rsidRDefault="00C00595" w:rsidP="007D106C">
      <w:pPr>
        <w:rPr>
          <w:rFonts w:ascii="Calibri" w:hAnsi="Calibri" w:cs="Calibri"/>
          <w:bCs/>
          <w:sz w:val="22"/>
          <w:szCs w:val="22"/>
        </w:rPr>
      </w:pPr>
      <w:r>
        <w:rPr>
          <w:rFonts w:ascii="Calibri" w:hAnsi="Calibri" w:cs="Calibri"/>
          <w:bCs/>
          <w:sz w:val="22"/>
          <w:szCs w:val="22"/>
        </w:rPr>
        <w:t xml:space="preserve">To ensure you are competent and prepared to practice in all areas of athletic training, it is necessary for students to be evaluated </w:t>
      </w:r>
      <w:r w:rsidR="00D320EE">
        <w:rPr>
          <w:rFonts w:ascii="Calibri" w:hAnsi="Calibri" w:cs="Calibri"/>
          <w:bCs/>
          <w:sz w:val="22"/>
          <w:szCs w:val="22"/>
        </w:rPr>
        <w:t xml:space="preserve">didactically and </w:t>
      </w:r>
      <w:r>
        <w:rPr>
          <w:rFonts w:ascii="Calibri" w:hAnsi="Calibri" w:cs="Calibri"/>
          <w:bCs/>
          <w:sz w:val="22"/>
          <w:szCs w:val="22"/>
        </w:rPr>
        <w:t xml:space="preserve">clinically in all </w:t>
      </w:r>
      <w:r w:rsidR="00C157BA">
        <w:rPr>
          <w:rFonts w:ascii="Calibri" w:hAnsi="Calibri" w:cs="Calibri"/>
          <w:bCs/>
          <w:sz w:val="22"/>
          <w:szCs w:val="22"/>
        </w:rPr>
        <w:t>the CAATE Education Competencies (Standards 5</w:t>
      </w:r>
      <w:r w:rsidR="001F596A">
        <w:rPr>
          <w:rFonts w:ascii="Calibri" w:hAnsi="Calibri" w:cs="Calibri"/>
          <w:bCs/>
          <w:sz w:val="22"/>
          <w:szCs w:val="22"/>
        </w:rPr>
        <w:t>5</w:t>
      </w:r>
      <w:r w:rsidR="00C157BA">
        <w:rPr>
          <w:rFonts w:ascii="Calibri" w:hAnsi="Calibri" w:cs="Calibri"/>
          <w:bCs/>
          <w:sz w:val="22"/>
          <w:szCs w:val="22"/>
        </w:rPr>
        <w:t>-</w:t>
      </w:r>
      <w:r w:rsidR="001F596A">
        <w:rPr>
          <w:rFonts w:ascii="Calibri" w:hAnsi="Calibri" w:cs="Calibri"/>
          <w:bCs/>
          <w:sz w:val="22"/>
          <w:szCs w:val="22"/>
        </w:rPr>
        <w:t xml:space="preserve">94).  The Clinical Education Assignments are created </w:t>
      </w:r>
      <w:proofErr w:type="gramStart"/>
      <w:r w:rsidR="001F596A">
        <w:rPr>
          <w:rFonts w:ascii="Calibri" w:hAnsi="Calibri" w:cs="Calibri"/>
          <w:bCs/>
          <w:sz w:val="22"/>
          <w:szCs w:val="22"/>
        </w:rPr>
        <w:t>as a means to</w:t>
      </w:r>
      <w:proofErr w:type="gramEnd"/>
      <w:r w:rsidR="001F596A">
        <w:rPr>
          <w:rFonts w:ascii="Calibri" w:hAnsi="Calibri" w:cs="Calibri"/>
          <w:bCs/>
          <w:sz w:val="22"/>
          <w:szCs w:val="22"/>
        </w:rPr>
        <w:t xml:space="preserve"> help you track your </w:t>
      </w:r>
      <w:r w:rsidR="00125A98">
        <w:rPr>
          <w:rFonts w:ascii="Calibri" w:hAnsi="Calibri" w:cs="Calibri"/>
          <w:bCs/>
          <w:sz w:val="22"/>
          <w:szCs w:val="22"/>
        </w:rPr>
        <w:t xml:space="preserve">clinical skill experiences as well as ensure proper evaluation </w:t>
      </w:r>
      <w:r w:rsidR="0081015B">
        <w:rPr>
          <w:rFonts w:ascii="Calibri" w:hAnsi="Calibri" w:cs="Calibri"/>
          <w:bCs/>
          <w:sz w:val="22"/>
          <w:szCs w:val="22"/>
        </w:rPr>
        <w:t xml:space="preserve">while you are performing these skills in the clinical setting.  </w:t>
      </w:r>
    </w:p>
    <w:p w14:paraId="593338B2" w14:textId="1EEC17AA" w:rsidR="00934092" w:rsidRDefault="002966E6" w:rsidP="007D106C">
      <w:pPr>
        <w:rPr>
          <w:rFonts w:ascii="Calibri" w:hAnsi="Calibri" w:cs="Calibri"/>
          <w:bCs/>
          <w:sz w:val="22"/>
          <w:szCs w:val="22"/>
        </w:rPr>
      </w:pPr>
      <w:r>
        <w:rPr>
          <w:rFonts w:ascii="Calibri" w:hAnsi="Calibri" w:cs="Calibri"/>
          <w:bCs/>
          <w:sz w:val="22"/>
          <w:szCs w:val="22"/>
        </w:rPr>
        <w:t xml:space="preserve">You will be provided with the Clinical Education Proficiency Manual in the Canvas course room.  Within this manual are the </w:t>
      </w:r>
      <w:r w:rsidR="00C00595">
        <w:rPr>
          <w:rFonts w:ascii="Calibri" w:hAnsi="Calibri" w:cs="Calibri"/>
          <w:bCs/>
          <w:sz w:val="22"/>
          <w:szCs w:val="22"/>
        </w:rPr>
        <w:t xml:space="preserve">Clinical Education Assignments </w:t>
      </w:r>
      <w:r>
        <w:rPr>
          <w:rFonts w:ascii="Calibri" w:hAnsi="Calibri" w:cs="Calibri"/>
          <w:bCs/>
          <w:sz w:val="22"/>
          <w:szCs w:val="22"/>
        </w:rPr>
        <w:t xml:space="preserve">you must complete with your preceptor during </w:t>
      </w:r>
      <w:r w:rsidR="00934092">
        <w:rPr>
          <w:rFonts w:ascii="Calibri" w:hAnsi="Calibri" w:cs="Calibri"/>
          <w:bCs/>
          <w:sz w:val="22"/>
          <w:szCs w:val="22"/>
        </w:rPr>
        <w:t xml:space="preserve">your practicums.  You </w:t>
      </w:r>
      <w:proofErr w:type="gramStart"/>
      <w:r w:rsidR="00934092">
        <w:rPr>
          <w:rFonts w:ascii="Calibri" w:hAnsi="Calibri" w:cs="Calibri"/>
          <w:bCs/>
          <w:sz w:val="22"/>
          <w:szCs w:val="22"/>
        </w:rPr>
        <w:t>are able to</w:t>
      </w:r>
      <w:proofErr w:type="gramEnd"/>
      <w:r w:rsidR="00934092">
        <w:rPr>
          <w:rFonts w:ascii="Calibri" w:hAnsi="Calibri" w:cs="Calibri"/>
          <w:bCs/>
          <w:sz w:val="22"/>
          <w:szCs w:val="22"/>
        </w:rPr>
        <w:t xml:space="preserve"> complete these </w:t>
      </w:r>
      <w:r w:rsidR="00632FA1">
        <w:rPr>
          <w:rFonts w:ascii="Calibri" w:hAnsi="Calibri" w:cs="Calibri"/>
          <w:bCs/>
          <w:sz w:val="22"/>
          <w:szCs w:val="22"/>
        </w:rPr>
        <w:t xml:space="preserve">with one </w:t>
      </w:r>
      <w:r w:rsidR="00934092">
        <w:rPr>
          <w:rFonts w:ascii="Calibri" w:hAnsi="Calibri" w:cs="Calibri"/>
          <w:bCs/>
          <w:sz w:val="22"/>
          <w:szCs w:val="22"/>
        </w:rPr>
        <w:t>of the following situations: (1) you have encounte</w:t>
      </w:r>
      <w:r w:rsidR="00FA021C">
        <w:rPr>
          <w:rFonts w:ascii="Calibri" w:hAnsi="Calibri" w:cs="Calibri"/>
          <w:bCs/>
          <w:sz w:val="22"/>
          <w:szCs w:val="22"/>
        </w:rPr>
        <w:t xml:space="preserve">red an actual patient or situation </w:t>
      </w:r>
      <w:r w:rsidR="00632FA1">
        <w:rPr>
          <w:rFonts w:ascii="Calibri" w:hAnsi="Calibri" w:cs="Calibri"/>
          <w:bCs/>
          <w:sz w:val="22"/>
          <w:szCs w:val="22"/>
        </w:rPr>
        <w:t xml:space="preserve">as </w:t>
      </w:r>
      <w:r w:rsidR="00F15371">
        <w:rPr>
          <w:rFonts w:ascii="Calibri" w:hAnsi="Calibri" w:cs="Calibri"/>
          <w:bCs/>
          <w:sz w:val="22"/>
          <w:szCs w:val="22"/>
        </w:rPr>
        <w:t>identified</w:t>
      </w:r>
      <w:r w:rsidR="00632FA1">
        <w:rPr>
          <w:rFonts w:ascii="Calibri" w:hAnsi="Calibri" w:cs="Calibri"/>
          <w:bCs/>
          <w:sz w:val="22"/>
          <w:szCs w:val="22"/>
        </w:rPr>
        <w:t xml:space="preserve"> in the Clinical Education Assignment</w:t>
      </w:r>
      <w:r w:rsidR="00F15371">
        <w:rPr>
          <w:rFonts w:ascii="Calibri" w:hAnsi="Calibri" w:cs="Calibri"/>
          <w:bCs/>
          <w:sz w:val="22"/>
          <w:szCs w:val="22"/>
        </w:rPr>
        <w:t xml:space="preserve"> </w:t>
      </w:r>
      <w:r w:rsidR="00FA0DB2">
        <w:rPr>
          <w:rFonts w:ascii="Calibri" w:hAnsi="Calibri" w:cs="Calibri"/>
          <w:bCs/>
          <w:sz w:val="22"/>
          <w:szCs w:val="22"/>
        </w:rPr>
        <w:t>during your practicum</w:t>
      </w:r>
      <w:r w:rsidR="00FA021C">
        <w:rPr>
          <w:rFonts w:ascii="Calibri" w:hAnsi="Calibri" w:cs="Calibri"/>
          <w:bCs/>
          <w:sz w:val="22"/>
          <w:szCs w:val="22"/>
        </w:rPr>
        <w:t xml:space="preserve"> and </w:t>
      </w:r>
      <w:r w:rsidR="00F73981" w:rsidRPr="00F73981">
        <w:rPr>
          <w:rFonts w:ascii="Calibri" w:hAnsi="Calibri" w:cs="Calibri"/>
          <w:bCs/>
          <w:sz w:val="22"/>
          <w:szCs w:val="22"/>
          <w:u w:val="single"/>
        </w:rPr>
        <w:t xml:space="preserve">fully </w:t>
      </w:r>
      <w:r w:rsidR="00FA021C" w:rsidRPr="00F73981">
        <w:rPr>
          <w:rFonts w:ascii="Calibri" w:hAnsi="Calibri" w:cs="Calibri"/>
          <w:bCs/>
          <w:sz w:val="22"/>
          <w:szCs w:val="22"/>
          <w:u w:val="single"/>
        </w:rPr>
        <w:t>participated</w:t>
      </w:r>
      <w:r w:rsidR="00FA021C">
        <w:rPr>
          <w:rFonts w:ascii="Calibri" w:hAnsi="Calibri" w:cs="Calibri"/>
          <w:bCs/>
          <w:sz w:val="22"/>
          <w:szCs w:val="22"/>
        </w:rPr>
        <w:t xml:space="preserve"> </w:t>
      </w:r>
      <w:r w:rsidR="00F73981">
        <w:rPr>
          <w:rFonts w:ascii="Calibri" w:hAnsi="Calibri" w:cs="Calibri"/>
          <w:bCs/>
          <w:sz w:val="22"/>
          <w:szCs w:val="22"/>
        </w:rPr>
        <w:t xml:space="preserve">in this case.  Participation means you completed the skills indicated in the </w:t>
      </w:r>
      <w:r w:rsidR="00F15371">
        <w:rPr>
          <w:rFonts w:ascii="Calibri" w:hAnsi="Calibri" w:cs="Calibri"/>
          <w:bCs/>
          <w:sz w:val="22"/>
          <w:szCs w:val="22"/>
        </w:rPr>
        <w:t>a</w:t>
      </w:r>
      <w:r w:rsidR="001222FB">
        <w:rPr>
          <w:rFonts w:ascii="Calibri" w:hAnsi="Calibri" w:cs="Calibri"/>
          <w:bCs/>
          <w:sz w:val="22"/>
          <w:szCs w:val="22"/>
        </w:rPr>
        <w:t>ssignment – not observed or witnessed; or (2) your</w:t>
      </w:r>
      <w:r w:rsidR="00FA0DB2">
        <w:rPr>
          <w:rFonts w:ascii="Calibri" w:hAnsi="Calibri" w:cs="Calibri"/>
          <w:bCs/>
          <w:sz w:val="22"/>
          <w:szCs w:val="22"/>
        </w:rPr>
        <w:t xml:space="preserve"> preceptor</w:t>
      </w:r>
      <w:r w:rsidR="001222FB">
        <w:rPr>
          <w:rFonts w:ascii="Calibri" w:hAnsi="Calibri" w:cs="Calibri"/>
          <w:bCs/>
          <w:sz w:val="22"/>
          <w:szCs w:val="22"/>
        </w:rPr>
        <w:t xml:space="preserve"> creates a simulation </w:t>
      </w:r>
      <w:r w:rsidR="009430EB">
        <w:rPr>
          <w:rFonts w:ascii="Calibri" w:hAnsi="Calibri" w:cs="Calibri"/>
          <w:bCs/>
          <w:sz w:val="22"/>
          <w:szCs w:val="22"/>
        </w:rPr>
        <w:t xml:space="preserve">involving the requirements of the Clinical Education Assignment and you complete the simulation.  </w:t>
      </w:r>
      <w:r w:rsidR="00476DF5">
        <w:rPr>
          <w:rFonts w:ascii="Calibri" w:hAnsi="Calibri" w:cs="Calibri"/>
          <w:bCs/>
          <w:sz w:val="22"/>
          <w:szCs w:val="22"/>
        </w:rPr>
        <w:t xml:space="preserve">In as many assignments as possible, </w:t>
      </w:r>
      <w:r w:rsidR="0094060F">
        <w:rPr>
          <w:rFonts w:ascii="Calibri" w:hAnsi="Calibri" w:cs="Calibri"/>
          <w:bCs/>
          <w:sz w:val="22"/>
          <w:szCs w:val="22"/>
        </w:rPr>
        <w:t>an actual patient</w:t>
      </w:r>
      <w:r w:rsidR="00954586">
        <w:rPr>
          <w:rFonts w:ascii="Calibri" w:hAnsi="Calibri" w:cs="Calibri"/>
          <w:bCs/>
          <w:sz w:val="22"/>
          <w:szCs w:val="22"/>
        </w:rPr>
        <w:t xml:space="preserve"> encounter</w:t>
      </w:r>
      <w:r w:rsidR="0094060F">
        <w:rPr>
          <w:rFonts w:ascii="Calibri" w:hAnsi="Calibri" w:cs="Calibri"/>
          <w:bCs/>
          <w:sz w:val="22"/>
          <w:szCs w:val="22"/>
        </w:rPr>
        <w:t xml:space="preserve"> or administrative situation</w:t>
      </w:r>
      <w:r w:rsidR="00954586">
        <w:rPr>
          <w:rFonts w:ascii="Calibri" w:hAnsi="Calibri" w:cs="Calibri"/>
          <w:bCs/>
          <w:sz w:val="22"/>
          <w:szCs w:val="22"/>
        </w:rPr>
        <w:t xml:space="preserve"> is </w:t>
      </w:r>
      <w:r w:rsidR="0094060F">
        <w:rPr>
          <w:rFonts w:ascii="Calibri" w:hAnsi="Calibri" w:cs="Calibri"/>
          <w:bCs/>
          <w:sz w:val="22"/>
          <w:szCs w:val="22"/>
        </w:rPr>
        <w:t>desired</w:t>
      </w:r>
      <w:r w:rsidR="00AC0B83">
        <w:rPr>
          <w:rFonts w:ascii="Calibri" w:hAnsi="Calibri" w:cs="Calibri"/>
          <w:bCs/>
          <w:sz w:val="22"/>
          <w:szCs w:val="22"/>
        </w:rPr>
        <w:t xml:space="preserve">.  </w:t>
      </w:r>
      <w:r w:rsidR="00043A74">
        <w:rPr>
          <w:rFonts w:ascii="Calibri" w:hAnsi="Calibri" w:cs="Calibri"/>
          <w:bCs/>
          <w:sz w:val="22"/>
          <w:szCs w:val="22"/>
        </w:rPr>
        <w:t>However, s</w:t>
      </w:r>
      <w:r w:rsidR="00AC0B83">
        <w:rPr>
          <w:rFonts w:ascii="Calibri" w:hAnsi="Calibri" w:cs="Calibri"/>
          <w:bCs/>
          <w:sz w:val="22"/>
          <w:szCs w:val="22"/>
        </w:rPr>
        <w:t xml:space="preserve">ince all cases will not present themselves in the clinical environment, simulations can be created.  Examples of simulations will be provided to your preceptor by the course instructor if asked for. </w:t>
      </w:r>
      <w:r w:rsidR="00767812">
        <w:rPr>
          <w:rFonts w:ascii="Calibri" w:hAnsi="Calibri" w:cs="Calibri"/>
          <w:bCs/>
          <w:sz w:val="22"/>
          <w:szCs w:val="22"/>
        </w:rPr>
        <w:t xml:space="preserve"> </w:t>
      </w:r>
    </w:p>
    <w:p w14:paraId="625493EC" w14:textId="77777777" w:rsidR="00A578AC" w:rsidRPr="006A3AE8" w:rsidRDefault="00A578AC" w:rsidP="007D106C">
      <w:pPr>
        <w:rPr>
          <w:rFonts w:ascii="Calibri" w:hAnsi="Calibri" w:cs="Calibri"/>
          <w:bCs/>
          <w:sz w:val="16"/>
          <w:szCs w:val="16"/>
        </w:rPr>
      </w:pPr>
    </w:p>
    <w:p w14:paraId="5E3C8039" w14:textId="3BDF0999" w:rsidR="00767812" w:rsidRDefault="00767812" w:rsidP="007D106C">
      <w:pPr>
        <w:rPr>
          <w:rFonts w:ascii="Calibri" w:hAnsi="Calibri" w:cs="Calibri"/>
          <w:bCs/>
          <w:sz w:val="22"/>
          <w:szCs w:val="22"/>
        </w:rPr>
      </w:pPr>
      <w:r>
        <w:rPr>
          <w:rFonts w:ascii="Calibri" w:hAnsi="Calibri" w:cs="Calibri"/>
          <w:bCs/>
          <w:sz w:val="22"/>
          <w:szCs w:val="22"/>
        </w:rPr>
        <w:t>The Clinical Education Assignments which are due during AT 783 will depend on your clinical practicum location</w:t>
      </w:r>
      <w:r w:rsidR="00D74E62">
        <w:rPr>
          <w:rFonts w:ascii="Calibri" w:hAnsi="Calibri" w:cs="Calibri"/>
          <w:bCs/>
          <w:sz w:val="22"/>
          <w:szCs w:val="22"/>
        </w:rPr>
        <w:t xml:space="preserve">.  The instructor for this course will provide guidance to you </w:t>
      </w:r>
      <w:r w:rsidR="00D808E6">
        <w:rPr>
          <w:rFonts w:ascii="Calibri" w:hAnsi="Calibri" w:cs="Calibri"/>
          <w:bCs/>
          <w:sz w:val="22"/>
          <w:szCs w:val="22"/>
        </w:rPr>
        <w:t xml:space="preserve">during your individual meetings and required reflections. </w:t>
      </w:r>
      <w:r w:rsidR="0072712B">
        <w:rPr>
          <w:rFonts w:ascii="Calibri" w:hAnsi="Calibri" w:cs="Calibri"/>
          <w:bCs/>
          <w:sz w:val="22"/>
          <w:szCs w:val="22"/>
        </w:rPr>
        <w:t>You must complete at least ½ of the assignments in the manual during AT 783</w:t>
      </w:r>
      <w:r w:rsidR="002B1FA1">
        <w:rPr>
          <w:rFonts w:ascii="Calibri" w:hAnsi="Calibri" w:cs="Calibri"/>
          <w:bCs/>
          <w:sz w:val="22"/>
          <w:szCs w:val="22"/>
        </w:rPr>
        <w:t xml:space="preserve">.  The additional ½ will then be required during AT 784 in the spring semester. </w:t>
      </w:r>
    </w:p>
    <w:p w14:paraId="12E6763F" w14:textId="0E137E08" w:rsidR="00732B12" w:rsidRPr="006A3AE8" w:rsidRDefault="00732B12" w:rsidP="007D106C">
      <w:pPr>
        <w:rPr>
          <w:rFonts w:ascii="Calibri" w:hAnsi="Calibri" w:cs="Calibri"/>
          <w:bCs/>
          <w:sz w:val="16"/>
          <w:szCs w:val="16"/>
          <w:u w:val="single"/>
        </w:rPr>
      </w:pPr>
    </w:p>
    <w:p w14:paraId="26C8BB2C" w14:textId="4C93ABB5" w:rsidR="002B1FA1" w:rsidRPr="002B1FA1" w:rsidRDefault="00A578AC" w:rsidP="007D106C">
      <w:pPr>
        <w:rPr>
          <w:rFonts w:ascii="Calibri" w:hAnsi="Calibri" w:cs="Calibri"/>
          <w:b/>
          <w:sz w:val="22"/>
          <w:szCs w:val="22"/>
          <w:u w:val="single"/>
        </w:rPr>
      </w:pPr>
      <w:r w:rsidRPr="00A578AC">
        <w:rPr>
          <w:rFonts w:ascii="Calibri" w:hAnsi="Calibri" w:cs="Calibri"/>
          <w:b/>
          <w:sz w:val="22"/>
          <w:szCs w:val="22"/>
          <w:u w:val="single"/>
        </w:rPr>
        <w:t>Assessment</w:t>
      </w:r>
      <w:r>
        <w:rPr>
          <w:rFonts w:ascii="Calibri" w:hAnsi="Calibri" w:cs="Calibri"/>
          <w:b/>
          <w:sz w:val="22"/>
          <w:szCs w:val="22"/>
          <w:u w:val="single"/>
        </w:rPr>
        <w:t xml:space="preserve"> of Clinical Requirements</w:t>
      </w:r>
      <w:r w:rsidRPr="00A578AC">
        <w:rPr>
          <w:rFonts w:ascii="Calibri" w:hAnsi="Calibri" w:cs="Calibri"/>
          <w:b/>
          <w:sz w:val="22"/>
          <w:szCs w:val="22"/>
          <w:u w:val="single"/>
        </w:rPr>
        <w:t xml:space="preserve">: </w:t>
      </w:r>
    </w:p>
    <w:p w14:paraId="6706A98A" w14:textId="767FFAE3" w:rsidR="00A74CD2" w:rsidRDefault="00A74CD2" w:rsidP="007D106C">
      <w:pPr>
        <w:rPr>
          <w:rFonts w:ascii="Calibri" w:hAnsi="Calibri" w:cs="Calibri"/>
          <w:bCs/>
          <w:sz w:val="22"/>
          <w:szCs w:val="22"/>
        </w:rPr>
      </w:pPr>
      <w:r w:rsidRPr="00732B12">
        <w:rPr>
          <w:rFonts w:ascii="Calibri" w:hAnsi="Calibri" w:cs="Calibri"/>
          <w:b/>
          <w:sz w:val="22"/>
          <w:szCs w:val="22"/>
        </w:rPr>
        <w:t>Acceptable level of performance on all Clinical Education Assignments:</w:t>
      </w:r>
      <w:r>
        <w:rPr>
          <w:rFonts w:ascii="Calibri" w:hAnsi="Calibri" w:cs="Calibri"/>
          <w:bCs/>
          <w:sz w:val="22"/>
          <w:szCs w:val="22"/>
        </w:rPr>
        <w:t xml:space="preserve"> </w:t>
      </w:r>
      <w:r w:rsidR="00732B12" w:rsidRPr="00732B12">
        <w:rPr>
          <w:rFonts w:ascii="Calibri" w:hAnsi="Calibri" w:cs="Calibri"/>
          <w:bCs/>
          <w:sz w:val="22"/>
          <w:szCs w:val="22"/>
        </w:rPr>
        <w:t xml:space="preserve">Students are required to meet or exceed expectations on clinical practical simulations and/or clinical learning assignments.  (3.0/5.0 on the grading scale or an 80% on graded </w:t>
      </w:r>
      <w:r w:rsidR="00A578AC" w:rsidRPr="00732B12">
        <w:rPr>
          <w:rFonts w:ascii="Calibri" w:hAnsi="Calibri" w:cs="Calibri"/>
          <w:bCs/>
          <w:sz w:val="22"/>
          <w:szCs w:val="22"/>
        </w:rPr>
        <w:t>performances) The</w:t>
      </w:r>
      <w:r w:rsidR="00A578AC" w:rsidRPr="00A578AC">
        <w:rPr>
          <w:rFonts w:ascii="Calibri" w:hAnsi="Calibri" w:cs="Calibri"/>
          <w:bCs/>
          <w:sz w:val="22"/>
          <w:szCs w:val="22"/>
        </w:rPr>
        <w:t xml:space="preserve"> preceptor would observe your skills during completion of the encounter or simulation, assess performance with the associated rubric, and provide additional feedback on your performance.  In the case your performance did not meet a 3/5 or better in all areas, the assignment will need to be repeated.  </w:t>
      </w:r>
    </w:p>
    <w:p w14:paraId="2846AB3C" w14:textId="048EAE70" w:rsidR="00A74CD2" w:rsidRPr="006A3AE8" w:rsidRDefault="00A74CD2" w:rsidP="007D106C">
      <w:pPr>
        <w:rPr>
          <w:rFonts w:ascii="Calibri" w:hAnsi="Calibri" w:cs="Calibri"/>
          <w:bCs/>
          <w:sz w:val="16"/>
          <w:szCs w:val="16"/>
        </w:rPr>
      </w:pPr>
      <w:r>
        <w:rPr>
          <w:rFonts w:ascii="Calibri" w:hAnsi="Calibri" w:cs="Calibri"/>
          <w:bCs/>
          <w:sz w:val="22"/>
          <w:szCs w:val="22"/>
        </w:rPr>
        <w:tab/>
      </w:r>
    </w:p>
    <w:p w14:paraId="35098B85"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Grading scale:</w:t>
      </w:r>
      <w:r w:rsidRPr="00CD6B49">
        <w:rPr>
          <w:rFonts w:ascii="Calibri" w:hAnsi="Calibri" w:cs="Calibri"/>
          <w:bCs/>
          <w:sz w:val="22"/>
          <w:szCs w:val="22"/>
        </w:rPr>
        <w:t xml:space="preserve">  The grades for your performance in this course will be awarded as follows: </w:t>
      </w:r>
      <w:r w:rsidRPr="00CD6B49">
        <w:rPr>
          <w:rFonts w:ascii="Calibri" w:hAnsi="Calibri" w:cs="Calibri"/>
          <w:bCs/>
          <w:sz w:val="22"/>
          <w:szCs w:val="22"/>
        </w:rPr>
        <w:tab/>
      </w:r>
    </w:p>
    <w:p w14:paraId="4A3A426F" w14:textId="77777777" w:rsidR="00CD6B49" w:rsidRPr="00CD6B49" w:rsidRDefault="00CD6B49" w:rsidP="00CD6B49">
      <w:pPr>
        <w:rPr>
          <w:rFonts w:ascii="Calibri" w:hAnsi="Calibri" w:cs="Calibri"/>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CD6B49" w:rsidRPr="00CD6B49" w14:paraId="1596BDEF" w14:textId="77777777" w:rsidTr="009B3976">
        <w:tc>
          <w:tcPr>
            <w:tcW w:w="2610" w:type="dxa"/>
            <w:shd w:val="clear" w:color="auto" w:fill="auto"/>
            <w:vAlign w:val="center"/>
          </w:tcPr>
          <w:p w14:paraId="3813835A"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 xml:space="preserve">A: </w:t>
            </w:r>
            <w:r w:rsidRPr="00CD6B49">
              <w:rPr>
                <w:rFonts w:ascii="Calibri" w:hAnsi="Calibri" w:cs="Calibri"/>
                <w:bCs/>
                <w:sz w:val="22"/>
                <w:szCs w:val="22"/>
              </w:rPr>
              <w:t xml:space="preserve"> 94-100%</w:t>
            </w:r>
          </w:p>
        </w:tc>
        <w:tc>
          <w:tcPr>
            <w:tcW w:w="2610" w:type="dxa"/>
            <w:shd w:val="clear" w:color="auto" w:fill="auto"/>
            <w:vAlign w:val="center"/>
          </w:tcPr>
          <w:p w14:paraId="5FA2E42B"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B:</w:t>
            </w:r>
            <w:r w:rsidRPr="00CD6B49">
              <w:rPr>
                <w:rFonts w:ascii="Calibri" w:hAnsi="Calibri" w:cs="Calibri"/>
                <w:bCs/>
                <w:sz w:val="22"/>
                <w:szCs w:val="22"/>
              </w:rPr>
              <w:t xml:space="preserve">  83-86%</w:t>
            </w:r>
          </w:p>
        </w:tc>
        <w:tc>
          <w:tcPr>
            <w:tcW w:w="2610" w:type="dxa"/>
            <w:shd w:val="clear" w:color="auto" w:fill="auto"/>
            <w:vAlign w:val="center"/>
          </w:tcPr>
          <w:p w14:paraId="0718229C"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 xml:space="preserve">C: </w:t>
            </w:r>
            <w:r w:rsidRPr="00CD6B49">
              <w:rPr>
                <w:rFonts w:ascii="Calibri" w:hAnsi="Calibri" w:cs="Calibri"/>
                <w:bCs/>
                <w:sz w:val="22"/>
                <w:szCs w:val="22"/>
              </w:rPr>
              <w:t>73-76%</w:t>
            </w:r>
          </w:p>
        </w:tc>
        <w:tc>
          <w:tcPr>
            <w:tcW w:w="2610" w:type="dxa"/>
            <w:shd w:val="clear" w:color="auto" w:fill="auto"/>
            <w:vAlign w:val="center"/>
          </w:tcPr>
          <w:p w14:paraId="43F47E1C"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 xml:space="preserve">D: </w:t>
            </w:r>
            <w:r w:rsidRPr="00CD6B49">
              <w:rPr>
                <w:rFonts w:ascii="Calibri" w:hAnsi="Calibri" w:cs="Calibri"/>
                <w:bCs/>
                <w:sz w:val="22"/>
                <w:szCs w:val="22"/>
              </w:rPr>
              <w:t>60-64%</w:t>
            </w:r>
          </w:p>
        </w:tc>
      </w:tr>
      <w:tr w:rsidR="00CD6B49" w:rsidRPr="00CD6B49" w14:paraId="52328ADB" w14:textId="77777777" w:rsidTr="009B3976">
        <w:tc>
          <w:tcPr>
            <w:tcW w:w="2610" w:type="dxa"/>
            <w:shd w:val="clear" w:color="auto" w:fill="auto"/>
            <w:vAlign w:val="center"/>
          </w:tcPr>
          <w:p w14:paraId="5301316C"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A-:</w:t>
            </w:r>
            <w:r w:rsidRPr="00CD6B49">
              <w:rPr>
                <w:rFonts w:ascii="Calibri" w:hAnsi="Calibri" w:cs="Calibri"/>
                <w:bCs/>
                <w:sz w:val="22"/>
                <w:szCs w:val="22"/>
              </w:rPr>
              <w:t xml:space="preserve">  90-93%</w:t>
            </w:r>
          </w:p>
        </w:tc>
        <w:tc>
          <w:tcPr>
            <w:tcW w:w="2610" w:type="dxa"/>
            <w:shd w:val="clear" w:color="auto" w:fill="auto"/>
            <w:vAlign w:val="center"/>
          </w:tcPr>
          <w:p w14:paraId="6FD1CD87"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B-:</w:t>
            </w:r>
            <w:r w:rsidRPr="00CD6B49">
              <w:rPr>
                <w:rFonts w:ascii="Calibri" w:hAnsi="Calibri" w:cs="Calibri"/>
                <w:bCs/>
                <w:sz w:val="22"/>
                <w:szCs w:val="22"/>
              </w:rPr>
              <w:t xml:space="preserve">  80-82%</w:t>
            </w:r>
          </w:p>
        </w:tc>
        <w:tc>
          <w:tcPr>
            <w:tcW w:w="2610" w:type="dxa"/>
            <w:shd w:val="clear" w:color="auto" w:fill="auto"/>
            <w:vAlign w:val="center"/>
          </w:tcPr>
          <w:p w14:paraId="5EC6B751"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 xml:space="preserve">C-: </w:t>
            </w:r>
            <w:r w:rsidRPr="00CD6B49">
              <w:rPr>
                <w:rFonts w:ascii="Calibri" w:hAnsi="Calibri" w:cs="Calibri"/>
                <w:bCs/>
                <w:sz w:val="22"/>
                <w:szCs w:val="22"/>
              </w:rPr>
              <w:t>70-72%</w:t>
            </w:r>
          </w:p>
        </w:tc>
        <w:tc>
          <w:tcPr>
            <w:tcW w:w="2610" w:type="dxa"/>
            <w:shd w:val="clear" w:color="auto" w:fill="auto"/>
            <w:vAlign w:val="center"/>
          </w:tcPr>
          <w:p w14:paraId="08738143"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 xml:space="preserve">F: </w:t>
            </w:r>
            <w:r w:rsidRPr="00CD6B49">
              <w:rPr>
                <w:rFonts w:ascii="Calibri" w:hAnsi="Calibri" w:cs="Calibri"/>
                <w:bCs/>
                <w:sz w:val="22"/>
                <w:szCs w:val="22"/>
              </w:rPr>
              <w:t>59% or below</w:t>
            </w:r>
          </w:p>
        </w:tc>
      </w:tr>
      <w:tr w:rsidR="00CD6B49" w:rsidRPr="00CD6B49" w14:paraId="2DDF196C" w14:textId="77777777" w:rsidTr="009B3976">
        <w:tc>
          <w:tcPr>
            <w:tcW w:w="2610" w:type="dxa"/>
            <w:shd w:val="clear" w:color="auto" w:fill="auto"/>
            <w:vAlign w:val="center"/>
          </w:tcPr>
          <w:p w14:paraId="7805D124"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B+:</w:t>
            </w:r>
            <w:r w:rsidRPr="00CD6B49">
              <w:rPr>
                <w:rFonts w:ascii="Calibri" w:hAnsi="Calibri" w:cs="Calibri"/>
                <w:bCs/>
                <w:sz w:val="22"/>
                <w:szCs w:val="22"/>
              </w:rPr>
              <w:t xml:space="preserve">  87-89%</w:t>
            </w:r>
          </w:p>
        </w:tc>
        <w:tc>
          <w:tcPr>
            <w:tcW w:w="2610" w:type="dxa"/>
            <w:shd w:val="clear" w:color="auto" w:fill="auto"/>
            <w:vAlign w:val="center"/>
          </w:tcPr>
          <w:p w14:paraId="12354D43"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C+:</w:t>
            </w:r>
            <w:r w:rsidRPr="00CD6B49">
              <w:rPr>
                <w:rFonts w:ascii="Calibri" w:hAnsi="Calibri" w:cs="Calibri"/>
                <w:bCs/>
                <w:sz w:val="22"/>
                <w:szCs w:val="22"/>
              </w:rPr>
              <w:t xml:space="preserve">  77-79%</w:t>
            </w:r>
          </w:p>
        </w:tc>
        <w:tc>
          <w:tcPr>
            <w:tcW w:w="2610" w:type="dxa"/>
            <w:shd w:val="clear" w:color="auto" w:fill="auto"/>
            <w:vAlign w:val="center"/>
          </w:tcPr>
          <w:p w14:paraId="21E1CE7F" w14:textId="77777777" w:rsidR="00CD6B49" w:rsidRPr="00CD6B49" w:rsidRDefault="00CD6B49" w:rsidP="00CD6B49">
            <w:pPr>
              <w:rPr>
                <w:rFonts w:ascii="Calibri" w:hAnsi="Calibri" w:cs="Calibri"/>
                <w:bCs/>
                <w:sz w:val="22"/>
                <w:szCs w:val="22"/>
              </w:rPr>
            </w:pPr>
            <w:r w:rsidRPr="00CD6B49">
              <w:rPr>
                <w:rFonts w:ascii="Calibri" w:hAnsi="Calibri" w:cs="Calibri"/>
                <w:b/>
                <w:bCs/>
                <w:sz w:val="22"/>
                <w:szCs w:val="22"/>
              </w:rPr>
              <w:t>D+:</w:t>
            </w:r>
            <w:r w:rsidRPr="00CD6B49">
              <w:rPr>
                <w:rFonts w:ascii="Calibri" w:hAnsi="Calibri" w:cs="Calibri"/>
                <w:bCs/>
                <w:sz w:val="22"/>
                <w:szCs w:val="22"/>
              </w:rPr>
              <w:t xml:space="preserve"> 65-69%</w:t>
            </w:r>
          </w:p>
        </w:tc>
        <w:tc>
          <w:tcPr>
            <w:tcW w:w="2610" w:type="dxa"/>
            <w:shd w:val="clear" w:color="auto" w:fill="auto"/>
            <w:vAlign w:val="center"/>
          </w:tcPr>
          <w:p w14:paraId="6EBB98BA" w14:textId="77777777" w:rsidR="00CD6B49" w:rsidRPr="00CD6B49" w:rsidRDefault="00CD6B49" w:rsidP="00CD6B49">
            <w:pPr>
              <w:rPr>
                <w:rFonts w:ascii="Calibri" w:hAnsi="Calibri" w:cs="Calibri"/>
                <w:bCs/>
                <w:sz w:val="22"/>
                <w:szCs w:val="22"/>
              </w:rPr>
            </w:pPr>
          </w:p>
        </w:tc>
      </w:tr>
    </w:tbl>
    <w:p w14:paraId="05699CEF" w14:textId="77777777" w:rsidR="00934092" w:rsidRPr="00B5507C" w:rsidRDefault="00934092" w:rsidP="007D106C">
      <w:pPr>
        <w:rPr>
          <w:rFonts w:ascii="Calibri" w:hAnsi="Calibri" w:cs="Calibri"/>
          <w:bCs/>
          <w:sz w:val="16"/>
          <w:szCs w:val="16"/>
        </w:rPr>
      </w:pPr>
    </w:p>
    <w:p w14:paraId="0DD8914D" w14:textId="77777777" w:rsidR="00407390" w:rsidRDefault="004858B2" w:rsidP="00407390">
      <w:pPr>
        <w:rPr>
          <w:rFonts w:ascii="Calibri" w:hAnsi="Calibri" w:cs="Calibri"/>
          <w:b/>
          <w:bCs/>
          <w:sz w:val="22"/>
          <w:szCs w:val="22"/>
        </w:rPr>
      </w:pPr>
      <w:r>
        <w:rPr>
          <w:rFonts w:ascii="Calibri" w:hAnsi="Calibri" w:cs="Calibri"/>
          <w:b/>
          <w:bCs/>
          <w:sz w:val="22"/>
          <w:szCs w:val="22"/>
        </w:rPr>
        <w:t>ADDITIONAL INFORMATION</w:t>
      </w:r>
    </w:p>
    <w:p w14:paraId="484AE26E" w14:textId="77777777" w:rsidR="004858B2" w:rsidRDefault="004858B2" w:rsidP="008B4C4E">
      <w:pPr>
        <w:rPr>
          <w:rFonts w:ascii="Calibri" w:hAnsi="Calibri" w:cs="Calibri"/>
          <w:b/>
          <w:bCs/>
          <w:sz w:val="22"/>
          <w:szCs w:val="22"/>
        </w:rPr>
      </w:pPr>
      <w:r>
        <w:rPr>
          <w:rFonts w:ascii="Calibri" w:hAnsi="Calibri" w:cs="Calibri"/>
          <w:b/>
          <w:bCs/>
          <w:sz w:val="22"/>
          <w:szCs w:val="22"/>
        </w:rPr>
        <w:t>Open Learning Environment and Professional Behavior:</w:t>
      </w:r>
    </w:p>
    <w:p w14:paraId="7BDD7D49" w14:textId="77777777" w:rsidR="004858B2" w:rsidRPr="007758A7" w:rsidRDefault="004858B2" w:rsidP="008B4C4E">
      <w:pPr>
        <w:rPr>
          <w:rFonts w:ascii="Calibri" w:hAnsi="Calibri" w:cs="Calibri"/>
          <w:bCs/>
          <w:sz w:val="22"/>
          <w:szCs w:val="22"/>
        </w:rPr>
      </w:pPr>
      <w:r w:rsidRPr="007758A7">
        <w:rPr>
          <w:rFonts w:ascii="Calibri" w:hAnsi="Calibri" w:cs="Calibri"/>
          <w:bCs/>
          <w:sz w:val="22"/>
          <w:szCs w:val="22"/>
        </w:rPr>
        <w:t xml:space="preserve">In all AT courses, you will be expected to act professionally and ethically.  The NATA Code of Ethics is a great reference to how you should model professional behavior – and it will start in the classroom and clinical education setting.  As we talk about sensitive topics, you will have an open mind and actively listen.  Our goal is to treat </w:t>
      </w:r>
      <w:proofErr w:type="gramStart"/>
      <w:r w:rsidRPr="007758A7">
        <w:rPr>
          <w:rFonts w:ascii="Calibri" w:hAnsi="Calibri" w:cs="Calibri"/>
          <w:bCs/>
          <w:sz w:val="22"/>
          <w:szCs w:val="22"/>
        </w:rPr>
        <w:t>each individual</w:t>
      </w:r>
      <w:proofErr w:type="gramEnd"/>
      <w:r w:rsidRPr="007758A7">
        <w:rPr>
          <w:rFonts w:ascii="Calibri" w:hAnsi="Calibri" w:cs="Calibri"/>
          <w:bCs/>
          <w:sz w:val="22"/>
          <w:szCs w:val="22"/>
        </w:rPr>
        <w:t xml:space="preserve"> in class fairly </w:t>
      </w:r>
      <w:r w:rsidRPr="007758A7">
        <w:rPr>
          <w:rFonts w:ascii="Calibri" w:hAnsi="Calibri" w:cs="Calibri"/>
          <w:bCs/>
          <w:sz w:val="22"/>
          <w:szCs w:val="22"/>
        </w:rPr>
        <w:lastRenderedPageBreak/>
        <w:t xml:space="preserve">and listen to their opinion and thoughts.  It doesn’t mean you always have to agree – but you need to be willing to try to understand.  </w:t>
      </w:r>
      <w:r w:rsidR="007758A7" w:rsidRPr="007758A7">
        <w:rPr>
          <w:rFonts w:ascii="Calibri" w:hAnsi="Calibri" w:cs="Calibri"/>
          <w:b/>
          <w:bCs/>
          <w:sz w:val="22"/>
          <w:szCs w:val="22"/>
        </w:rPr>
        <w:t>All</w:t>
      </w:r>
      <w:r w:rsidR="007758A7">
        <w:rPr>
          <w:rFonts w:ascii="Calibri" w:hAnsi="Calibri" w:cs="Calibri"/>
          <w:bCs/>
          <w:sz w:val="22"/>
          <w:szCs w:val="22"/>
        </w:rPr>
        <w:t xml:space="preserve"> students in the AT program, </w:t>
      </w:r>
      <w:r w:rsidR="007758A7" w:rsidRPr="007758A7">
        <w:rPr>
          <w:rFonts w:ascii="Calibri" w:hAnsi="Calibri" w:cs="Calibri"/>
          <w:b/>
          <w:bCs/>
          <w:sz w:val="22"/>
          <w:szCs w:val="22"/>
        </w:rPr>
        <w:t>WILL respect</w:t>
      </w:r>
      <w:r w:rsidR="007758A7">
        <w:rPr>
          <w:rFonts w:ascii="Calibri" w:hAnsi="Calibri" w:cs="Calibri"/>
          <w:bCs/>
          <w:sz w:val="22"/>
          <w:szCs w:val="22"/>
        </w:rPr>
        <w:t xml:space="preserve"> individuality and diversity in the learning environment.  </w:t>
      </w:r>
    </w:p>
    <w:p w14:paraId="7B1C45DD" w14:textId="77777777" w:rsidR="004858B2" w:rsidRPr="007758A7" w:rsidRDefault="004858B2" w:rsidP="008B4C4E">
      <w:pPr>
        <w:rPr>
          <w:rFonts w:ascii="Calibri" w:hAnsi="Calibri" w:cs="Calibri"/>
          <w:bCs/>
          <w:sz w:val="22"/>
          <w:szCs w:val="22"/>
        </w:rPr>
      </w:pPr>
      <w:r w:rsidRPr="007758A7">
        <w:rPr>
          <w:rFonts w:ascii="Calibri" w:hAnsi="Calibri" w:cs="Calibri"/>
          <w:bCs/>
          <w:sz w:val="22"/>
          <w:szCs w:val="22"/>
        </w:rPr>
        <w:t>In many classes, you will be performing evaluation and touching each other as you will be doing in the AT profession. At all times, just like you would in the clinical setting, you will act professionally and properly communicate with your partner about what you will be doing.  If at any time you feel uncomfortable with a certain skill</w:t>
      </w:r>
      <w:r w:rsidR="007758A7" w:rsidRPr="007758A7">
        <w:rPr>
          <w:rFonts w:ascii="Calibri" w:hAnsi="Calibri" w:cs="Calibri"/>
          <w:bCs/>
          <w:sz w:val="22"/>
          <w:szCs w:val="22"/>
        </w:rPr>
        <w:t xml:space="preserve"> or behavior</w:t>
      </w:r>
      <w:r w:rsidRPr="007758A7">
        <w:rPr>
          <w:rFonts w:ascii="Calibri" w:hAnsi="Calibri" w:cs="Calibri"/>
          <w:bCs/>
          <w:sz w:val="22"/>
          <w:szCs w:val="22"/>
        </w:rPr>
        <w:t xml:space="preserve">, </w:t>
      </w:r>
      <w:r w:rsidR="007758A7" w:rsidRPr="007758A7">
        <w:rPr>
          <w:rFonts w:ascii="Calibri" w:hAnsi="Calibri" w:cs="Calibri"/>
          <w:bCs/>
          <w:sz w:val="22"/>
          <w:szCs w:val="22"/>
        </w:rPr>
        <w:t xml:space="preserve">please talk to the instructor immediately. </w:t>
      </w:r>
    </w:p>
    <w:p w14:paraId="06B1224E" w14:textId="77777777" w:rsidR="00414FF6" w:rsidRDefault="00414FF6" w:rsidP="008B4C4E">
      <w:pPr>
        <w:rPr>
          <w:rFonts w:ascii="Calibri" w:hAnsi="Calibri" w:cs="Calibri"/>
          <w:b/>
          <w:bCs/>
          <w:sz w:val="22"/>
          <w:szCs w:val="22"/>
        </w:rPr>
      </w:pPr>
    </w:p>
    <w:p w14:paraId="547DB6EB" w14:textId="77777777" w:rsidR="008B4C4E" w:rsidRPr="004858B2" w:rsidRDefault="004858B2" w:rsidP="008B4C4E">
      <w:pPr>
        <w:rPr>
          <w:rFonts w:ascii="Calibri" w:hAnsi="Calibri" w:cs="Calibri"/>
          <w:b/>
          <w:bCs/>
          <w:sz w:val="22"/>
          <w:szCs w:val="22"/>
        </w:rPr>
      </w:pPr>
      <w:r>
        <w:rPr>
          <w:rFonts w:ascii="Calibri" w:hAnsi="Calibri" w:cs="Calibri"/>
          <w:b/>
          <w:bCs/>
          <w:sz w:val="22"/>
          <w:szCs w:val="22"/>
        </w:rPr>
        <w:t>Academic Honesty:</w:t>
      </w:r>
    </w:p>
    <w:p w14:paraId="75DF3221"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0E931740"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p>
    <w:p w14:paraId="3BEF9E15" w14:textId="77777777" w:rsidR="00E15F14" w:rsidRDefault="008B4C4E" w:rsidP="00E15F14">
      <w:pPr>
        <w:ind w:left="720" w:firstLine="720"/>
        <w:rPr>
          <w:rFonts w:ascii="Calibri" w:hAnsi="Calibri" w:cs="Calibri"/>
          <w:bCs/>
          <w:sz w:val="22"/>
          <w:szCs w:val="22"/>
        </w:rPr>
      </w:pPr>
      <w:r w:rsidRPr="00E15F14">
        <w:rPr>
          <w:rFonts w:ascii="Calibri" w:hAnsi="Calibri" w:cs="Calibri"/>
          <w:b/>
          <w:bCs/>
          <w:sz w:val="22"/>
          <w:szCs w:val="22"/>
        </w:rPr>
        <w:t>Plagiarism</w:t>
      </w:r>
      <w:r w:rsidRPr="008B4C4E">
        <w:rPr>
          <w:rFonts w:ascii="Calibri" w:hAnsi="Calibri" w:cs="Calibri"/>
          <w:bCs/>
          <w:sz w:val="22"/>
          <w:szCs w:val="22"/>
        </w:rPr>
        <w:t xml:space="preserve"> - presenting someone else's words, ideas, or data as your own work.</w:t>
      </w:r>
    </w:p>
    <w:p w14:paraId="72906F6E" w14:textId="77777777" w:rsidR="008B4C4E" w:rsidRPr="008B4C4E" w:rsidRDefault="008B4C4E" w:rsidP="00E15F14">
      <w:pPr>
        <w:ind w:left="720" w:firstLine="720"/>
        <w:rPr>
          <w:rFonts w:ascii="Calibri" w:hAnsi="Calibri" w:cs="Calibri"/>
          <w:bCs/>
          <w:sz w:val="22"/>
          <w:szCs w:val="22"/>
        </w:rPr>
      </w:pPr>
      <w:r w:rsidRPr="00E15F14">
        <w:rPr>
          <w:rFonts w:ascii="Calibri" w:hAnsi="Calibri" w:cs="Calibri"/>
          <w:b/>
          <w:bCs/>
          <w:sz w:val="22"/>
          <w:szCs w:val="22"/>
        </w:rPr>
        <w:t xml:space="preserve">Fabrication </w:t>
      </w:r>
      <w:r w:rsidRPr="008B4C4E">
        <w:rPr>
          <w:rFonts w:ascii="Calibri" w:hAnsi="Calibri" w:cs="Calibri"/>
          <w:bCs/>
          <w:sz w:val="22"/>
          <w:szCs w:val="22"/>
        </w:rPr>
        <w:t>- using invented information or the falsifying research or other findings.</w:t>
      </w:r>
    </w:p>
    <w:p w14:paraId="2A0FCD11" w14:textId="77777777" w:rsidR="00D63DF3" w:rsidRDefault="008B4C4E" w:rsidP="00D63DF3">
      <w:pPr>
        <w:ind w:left="720" w:firstLine="720"/>
        <w:rPr>
          <w:rFonts w:ascii="Calibri" w:hAnsi="Calibri" w:cs="Calibri"/>
          <w:bCs/>
          <w:sz w:val="22"/>
          <w:szCs w:val="22"/>
        </w:rPr>
      </w:pPr>
      <w:r w:rsidRPr="00E15F14">
        <w:rPr>
          <w:rFonts w:ascii="Calibri" w:hAnsi="Calibri" w:cs="Calibri"/>
          <w:b/>
          <w:bCs/>
          <w:sz w:val="22"/>
          <w:szCs w:val="22"/>
        </w:rPr>
        <w:t xml:space="preserve">Cheating </w:t>
      </w:r>
      <w:r w:rsidRPr="008B4C4E">
        <w:rPr>
          <w:rFonts w:ascii="Calibri" w:hAnsi="Calibri" w:cs="Calibri"/>
          <w:bCs/>
          <w:sz w:val="22"/>
          <w:szCs w:val="22"/>
        </w:rPr>
        <w:t xml:space="preserve">- misleading others to believe you have mastered competencies or other learning outcomes </w:t>
      </w:r>
    </w:p>
    <w:p w14:paraId="3B3AD3A0" w14:textId="77777777" w:rsidR="00D63DF3" w:rsidRPr="008B4C4E" w:rsidRDefault="008B4C4E" w:rsidP="00DC35BA">
      <w:pPr>
        <w:ind w:left="720" w:firstLine="720"/>
        <w:rPr>
          <w:rFonts w:ascii="Calibri" w:hAnsi="Calibri" w:cs="Calibri"/>
          <w:bCs/>
          <w:sz w:val="22"/>
          <w:szCs w:val="22"/>
        </w:rPr>
      </w:pPr>
      <w:r w:rsidRPr="008B4C4E">
        <w:rPr>
          <w:rFonts w:ascii="Calibri" w:hAnsi="Calibri" w:cs="Calibri"/>
          <w:bCs/>
          <w:sz w:val="22"/>
          <w:szCs w:val="22"/>
        </w:rPr>
        <w:t>that y</w:t>
      </w:r>
      <w:r w:rsidR="00D63DF3">
        <w:rPr>
          <w:rFonts w:ascii="Calibri" w:hAnsi="Calibri" w:cs="Calibri"/>
          <w:bCs/>
          <w:sz w:val="22"/>
          <w:szCs w:val="22"/>
        </w:rPr>
        <w:t xml:space="preserve">ou have not mastered. </w:t>
      </w:r>
    </w:p>
    <w:p w14:paraId="5AD581C8" w14:textId="77777777" w:rsidR="008B4C4E" w:rsidRPr="008B4C4E" w:rsidRDefault="008B4C4E" w:rsidP="008B4C4E">
      <w:pPr>
        <w:rPr>
          <w:rFonts w:ascii="Calibri" w:hAnsi="Calibri" w:cs="Calibri"/>
          <w:bCs/>
          <w:sz w:val="22"/>
          <w:szCs w:val="22"/>
        </w:rPr>
      </w:pPr>
      <w:r w:rsidRPr="008B4C4E">
        <w:rPr>
          <w:rFonts w:ascii="Calibri" w:hAnsi="Calibri" w:cs="Calibri"/>
          <w:b/>
          <w:bCs/>
          <w:sz w:val="22"/>
          <w:szCs w:val="22"/>
        </w:rPr>
        <w:t>Academic Misconduct</w:t>
      </w:r>
      <w:r w:rsidR="004858B2">
        <w:rPr>
          <w:rFonts w:ascii="Calibri" w:hAnsi="Calibri" w:cs="Calibri"/>
          <w:b/>
          <w:bCs/>
          <w:sz w:val="22"/>
          <w:szCs w:val="22"/>
        </w:rPr>
        <w:t>:</w:t>
      </w:r>
      <w:r w:rsidR="004858B2">
        <w:rPr>
          <w:rFonts w:ascii="Calibri" w:hAnsi="Calibri" w:cs="Calibri"/>
          <w:bCs/>
          <w:sz w:val="22"/>
          <w:szCs w:val="22"/>
        </w:rPr>
        <w:t xml:space="preserve"> This includes </w:t>
      </w:r>
      <w:r w:rsidRPr="008B4C4E">
        <w:rPr>
          <w:rFonts w:ascii="Calibri" w:hAnsi="Calibri" w:cs="Calibri"/>
          <w:bCs/>
          <w:sz w:val="22"/>
          <w:szCs w:val="22"/>
        </w:rPr>
        <w:t xml:space="preserve">academically dishonest acts such as tampering with grades, taking part in obtaining or distributing any part of an assessment, or selling or buying products such as papers, research, </w:t>
      </w:r>
      <w:proofErr w:type="gramStart"/>
      <w:r w:rsidRPr="008B4C4E">
        <w:rPr>
          <w:rFonts w:ascii="Calibri" w:hAnsi="Calibri" w:cs="Calibri"/>
          <w:bCs/>
          <w:sz w:val="22"/>
          <w:szCs w:val="22"/>
        </w:rPr>
        <w:t>projects</w:t>
      </w:r>
      <w:proofErr w:type="gramEnd"/>
      <w:r w:rsidRPr="008B4C4E">
        <w:rPr>
          <w:rFonts w:ascii="Calibri" w:hAnsi="Calibri" w:cs="Calibri"/>
          <w:bCs/>
          <w:sz w:val="22"/>
          <w:szCs w:val="22"/>
        </w:rPr>
        <w:t xml:space="preserve"> or other artifacts that document achievement of learning outcomes.</w:t>
      </w:r>
    </w:p>
    <w:p w14:paraId="4BE0BBA2"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8B4C4E">
        <w:rPr>
          <w:rFonts w:ascii="Calibri" w:hAnsi="Calibri" w:cs="Calibri"/>
          <w:bCs/>
          <w:sz w:val="22"/>
          <w:szCs w:val="22"/>
        </w:rPr>
        <w:t>Students</w:t>
      </w:r>
      <w:proofErr w:type="gramEnd"/>
      <w:r w:rsidRPr="008B4C4E">
        <w:rPr>
          <w:rFonts w:ascii="Calibri" w:hAnsi="Calibri" w:cs="Calibri"/>
          <w:bCs/>
          <w:sz w:val="22"/>
          <w:szCs w:val="22"/>
        </w:rPr>
        <w:t xml:space="preserve"> or you can visit </w:t>
      </w:r>
      <w:hyperlink r:id="rId8" w:history="1">
        <w:r w:rsidR="00D63DF3" w:rsidRPr="00B45337">
          <w:rPr>
            <w:rStyle w:val="Hyperlink"/>
            <w:rFonts w:ascii="Calibri" w:hAnsi="Calibri" w:cs="Calibri"/>
            <w:bCs/>
            <w:sz w:val="22"/>
            <w:szCs w:val="22"/>
          </w:rPr>
          <w:t>http://www.uwsp.edu/accreditation/docs/SA_PU_250.04.pdf</w:t>
        </w:r>
      </w:hyperlink>
      <w:r w:rsidR="00D63DF3">
        <w:rPr>
          <w:rFonts w:ascii="Calibri" w:hAnsi="Calibri" w:cs="Calibri"/>
          <w:bCs/>
          <w:sz w:val="22"/>
          <w:szCs w:val="22"/>
        </w:rPr>
        <w:t xml:space="preserve"> </w:t>
      </w:r>
      <w:r w:rsidRPr="008B4C4E">
        <w:rPr>
          <w:rFonts w:ascii="Calibri" w:hAnsi="Calibri" w:cs="Calibri"/>
          <w:bCs/>
          <w:sz w:val="22"/>
          <w:szCs w:val="22"/>
        </w:rPr>
        <w:t>for more information.</w:t>
      </w:r>
    </w:p>
    <w:p w14:paraId="078B17DD" w14:textId="77777777" w:rsidR="008B4C4E" w:rsidRPr="002F54EE" w:rsidRDefault="008B4C4E" w:rsidP="008B4C4E">
      <w:pPr>
        <w:rPr>
          <w:rFonts w:ascii="Calibri" w:hAnsi="Calibri" w:cs="Calibri"/>
          <w:bCs/>
          <w:sz w:val="16"/>
          <w:szCs w:val="16"/>
        </w:rPr>
      </w:pPr>
    </w:p>
    <w:p w14:paraId="7E1F1CDF" w14:textId="77777777" w:rsidR="008B4C4E" w:rsidRPr="008B4C4E" w:rsidRDefault="008B4C4E" w:rsidP="008B4C4E">
      <w:pPr>
        <w:rPr>
          <w:rFonts w:ascii="Calibri" w:hAnsi="Calibri" w:cs="Calibri"/>
          <w:b/>
          <w:bCs/>
          <w:sz w:val="22"/>
          <w:szCs w:val="22"/>
        </w:rPr>
      </w:pPr>
      <w:r w:rsidRPr="008B4C4E">
        <w:rPr>
          <w:rFonts w:ascii="Calibri" w:hAnsi="Calibri" w:cs="Calibri"/>
          <w:b/>
          <w:bCs/>
          <w:sz w:val="22"/>
          <w:szCs w:val="22"/>
        </w:rPr>
        <w:t>UWSP Policies</w:t>
      </w:r>
    </w:p>
    <w:p w14:paraId="0AA3A1EF"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Learners with questions regarding affirmative action, equal opportunity, harassment, or information about any other college policies may refer to the current </w:t>
      </w:r>
      <w:r>
        <w:rPr>
          <w:rFonts w:ascii="Calibri" w:hAnsi="Calibri" w:cs="Calibri"/>
          <w:bCs/>
          <w:sz w:val="22"/>
          <w:szCs w:val="22"/>
        </w:rPr>
        <w:t xml:space="preserve">UWSP Course Catalog </w:t>
      </w:r>
      <w:r w:rsidRPr="008B4C4E">
        <w:rPr>
          <w:rFonts w:ascii="Calibri" w:hAnsi="Calibri" w:cs="Calibri"/>
          <w:bCs/>
          <w:sz w:val="22"/>
          <w:szCs w:val="22"/>
        </w:rPr>
        <w:t xml:space="preserve">or </w:t>
      </w:r>
      <w:r>
        <w:rPr>
          <w:rFonts w:ascii="Calibri" w:hAnsi="Calibri" w:cs="Calibri"/>
          <w:bCs/>
          <w:sz w:val="22"/>
          <w:szCs w:val="22"/>
        </w:rPr>
        <w:t>Student H</w:t>
      </w:r>
      <w:r w:rsidRPr="008B4C4E">
        <w:rPr>
          <w:rFonts w:ascii="Calibri" w:hAnsi="Calibri" w:cs="Calibri"/>
          <w:bCs/>
          <w:sz w:val="22"/>
          <w:szCs w:val="22"/>
        </w:rPr>
        <w:t>andbook.</w:t>
      </w:r>
      <w:r w:rsidR="004858B2">
        <w:rPr>
          <w:rFonts w:ascii="Calibri" w:hAnsi="Calibri" w:cs="Calibri"/>
          <w:bCs/>
          <w:sz w:val="22"/>
          <w:szCs w:val="22"/>
        </w:rPr>
        <w:t xml:space="preserve">  </w:t>
      </w:r>
    </w:p>
    <w:p w14:paraId="4287F84F" w14:textId="77777777" w:rsidR="008B4C4E" w:rsidRPr="002F54EE" w:rsidRDefault="008B4C4E" w:rsidP="008B4C4E">
      <w:pPr>
        <w:rPr>
          <w:rFonts w:ascii="Calibri" w:hAnsi="Calibri" w:cs="Calibri"/>
          <w:bCs/>
          <w:sz w:val="16"/>
          <w:szCs w:val="16"/>
        </w:rPr>
      </w:pPr>
    </w:p>
    <w:p w14:paraId="754DC829" w14:textId="77777777" w:rsidR="008B4C4E" w:rsidRPr="008B4C4E" w:rsidRDefault="008B4C4E" w:rsidP="008B4C4E">
      <w:pPr>
        <w:rPr>
          <w:rFonts w:ascii="Calibri" w:hAnsi="Calibri" w:cs="Calibri"/>
          <w:b/>
          <w:bCs/>
          <w:sz w:val="22"/>
          <w:szCs w:val="22"/>
        </w:rPr>
      </w:pPr>
      <w:r w:rsidRPr="008B4C4E">
        <w:rPr>
          <w:rFonts w:ascii="Calibri" w:hAnsi="Calibri" w:cs="Calibri"/>
          <w:b/>
          <w:bCs/>
          <w:sz w:val="22"/>
          <w:szCs w:val="22"/>
        </w:rPr>
        <w:t>ADA Statement</w:t>
      </w:r>
    </w:p>
    <w:p w14:paraId="4404C874"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In compliance with the Americans with Disabilities Act, students are encouraged to register with UWSP Disability Services for assistance with accommodations. It is the student's responsibility to </w:t>
      </w:r>
      <w:proofErr w:type="gramStart"/>
      <w:r w:rsidRPr="008B4C4E">
        <w:rPr>
          <w:rFonts w:ascii="Calibri" w:hAnsi="Calibri" w:cs="Calibri"/>
          <w:bCs/>
          <w:sz w:val="22"/>
          <w:szCs w:val="22"/>
        </w:rPr>
        <w:t>voluntarily and confidentially disclose information</w:t>
      </w:r>
      <w:proofErr w:type="gramEnd"/>
      <w:r w:rsidRPr="008B4C4E">
        <w:rPr>
          <w:rFonts w:ascii="Calibri" w:hAnsi="Calibri" w:cs="Calibri"/>
          <w:bCs/>
          <w:sz w:val="22"/>
          <w:szCs w:val="22"/>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p w14:paraId="10E3A840" w14:textId="77777777" w:rsidR="00457067" w:rsidRPr="002F54EE" w:rsidRDefault="00457067">
      <w:pPr>
        <w:rPr>
          <w:rFonts w:ascii="Calibri" w:hAnsi="Calibri" w:cs="Calibri"/>
          <w:b/>
          <w:sz w:val="16"/>
          <w:szCs w:val="16"/>
        </w:rPr>
      </w:pPr>
    </w:p>
    <w:p w14:paraId="7023EE4F" w14:textId="373F96C0" w:rsidR="00051597" w:rsidRDefault="00DC35BA" w:rsidP="009E5C34">
      <w:pPr>
        <w:rPr>
          <w:rFonts w:ascii="Calibri" w:hAnsi="Calibri" w:cs="Calibri"/>
          <w:b/>
          <w:bCs/>
          <w:sz w:val="22"/>
          <w:szCs w:val="22"/>
          <w:u w:val="single"/>
        </w:rPr>
      </w:pPr>
      <w:r w:rsidRPr="00DC35BA">
        <w:rPr>
          <w:rFonts w:ascii="Calibri" w:hAnsi="Calibri" w:cs="Calibri"/>
          <w:b/>
          <w:bCs/>
          <w:sz w:val="22"/>
          <w:szCs w:val="22"/>
          <w:u w:val="single"/>
        </w:rPr>
        <w:t>Timeline (Tentative)</w:t>
      </w:r>
    </w:p>
    <w:p w14:paraId="2D7A2FFB" w14:textId="77777777" w:rsidR="00DC35BA" w:rsidRPr="00AC543A" w:rsidRDefault="00DC35BA" w:rsidP="009E5C34">
      <w:pPr>
        <w:rPr>
          <w:rFonts w:ascii="Calibri" w:hAnsi="Calibri" w:cs="Calibri"/>
          <w:sz w:val="22"/>
          <w:szCs w:val="22"/>
          <w:u w:val="single"/>
        </w:rPr>
      </w:pPr>
    </w:p>
    <w:p w14:paraId="438F7D96" w14:textId="388FEC14" w:rsidR="00DC35BA" w:rsidRPr="00AC543A" w:rsidRDefault="2E02AFED" w:rsidP="009E5C34">
      <w:pPr>
        <w:rPr>
          <w:rFonts w:ascii="Calibri" w:hAnsi="Calibri" w:cs="Calibri"/>
          <w:sz w:val="22"/>
          <w:szCs w:val="22"/>
        </w:rPr>
      </w:pPr>
      <w:r w:rsidRPr="00AC543A">
        <w:rPr>
          <w:rFonts w:ascii="Calibri" w:hAnsi="Calibri" w:cs="Calibri"/>
          <w:sz w:val="22"/>
          <w:szCs w:val="22"/>
        </w:rPr>
        <w:t>Module 1</w:t>
      </w:r>
      <w:r w:rsidR="00DC35BA" w:rsidRPr="00AC543A">
        <w:rPr>
          <w:rFonts w:ascii="Calibri" w:hAnsi="Calibri" w:cs="Calibri"/>
          <w:sz w:val="22"/>
          <w:szCs w:val="22"/>
        </w:rPr>
        <w:t>:</w:t>
      </w:r>
      <w:r w:rsidR="00481FD6" w:rsidRPr="00AC543A">
        <w:rPr>
          <w:rFonts w:ascii="Calibri" w:hAnsi="Calibri" w:cs="Calibri"/>
          <w:sz w:val="22"/>
          <w:szCs w:val="22"/>
        </w:rPr>
        <w:t xml:space="preserve"> </w:t>
      </w:r>
      <w:r w:rsidR="00DC35BA" w:rsidRPr="00AC543A">
        <w:rPr>
          <w:rFonts w:ascii="Calibri" w:hAnsi="Calibri" w:cs="Calibri"/>
          <w:sz w:val="22"/>
          <w:szCs w:val="22"/>
        </w:rPr>
        <w:t xml:space="preserve">Introduction to course, </w:t>
      </w:r>
      <w:r w:rsidR="0098768B" w:rsidRPr="00AC543A">
        <w:rPr>
          <w:rFonts w:ascii="Calibri" w:hAnsi="Calibri" w:cs="Calibri"/>
          <w:sz w:val="22"/>
          <w:szCs w:val="22"/>
        </w:rPr>
        <w:t xml:space="preserve">discussion of Clinical Learning Assignments, </w:t>
      </w:r>
      <w:r w:rsidR="00DC35BA" w:rsidRPr="00AC543A">
        <w:rPr>
          <w:rFonts w:ascii="Calibri" w:hAnsi="Calibri" w:cs="Calibri"/>
          <w:sz w:val="22"/>
          <w:szCs w:val="22"/>
        </w:rPr>
        <w:t xml:space="preserve">EValue </w:t>
      </w:r>
      <w:r w:rsidR="004B5D62" w:rsidRPr="00AC543A">
        <w:rPr>
          <w:rFonts w:ascii="Calibri" w:hAnsi="Calibri" w:cs="Calibri"/>
          <w:sz w:val="22"/>
          <w:szCs w:val="22"/>
        </w:rPr>
        <w:t>requirements</w:t>
      </w:r>
      <w:r w:rsidR="006E4434" w:rsidRPr="00AC543A">
        <w:rPr>
          <w:rFonts w:ascii="Calibri" w:hAnsi="Calibri" w:cs="Calibri"/>
          <w:sz w:val="22"/>
          <w:szCs w:val="22"/>
        </w:rPr>
        <w:t>/paperwork</w:t>
      </w:r>
      <w:r w:rsidR="010C27E0" w:rsidRPr="00AC543A">
        <w:rPr>
          <w:rFonts w:ascii="Calibri" w:hAnsi="Calibri" w:cs="Calibri"/>
          <w:sz w:val="22"/>
          <w:szCs w:val="22"/>
        </w:rPr>
        <w:t>, online meeting time TBD</w:t>
      </w:r>
    </w:p>
    <w:p w14:paraId="72D1AF51" w14:textId="77777777" w:rsidR="00DC35BA" w:rsidRPr="00AC543A" w:rsidRDefault="00DC35BA" w:rsidP="009E5C34">
      <w:pPr>
        <w:rPr>
          <w:rFonts w:ascii="Calibri" w:hAnsi="Calibri" w:cs="Calibri"/>
          <w:sz w:val="22"/>
          <w:szCs w:val="22"/>
        </w:rPr>
      </w:pPr>
    </w:p>
    <w:p w14:paraId="713FAFBB" w14:textId="53A77BB8" w:rsidR="00DC35BA" w:rsidRPr="00AC543A" w:rsidRDefault="010C27E0" w:rsidP="009E5C34">
      <w:pPr>
        <w:rPr>
          <w:rFonts w:ascii="Calibri" w:hAnsi="Calibri" w:cs="Calibri"/>
          <w:sz w:val="22"/>
          <w:szCs w:val="22"/>
        </w:rPr>
      </w:pPr>
      <w:r w:rsidRPr="00AC543A">
        <w:rPr>
          <w:rFonts w:ascii="Calibri" w:hAnsi="Calibri" w:cs="Calibri"/>
          <w:sz w:val="22"/>
          <w:szCs w:val="22"/>
        </w:rPr>
        <w:t>Module</w:t>
      </w:r>
      <w:r w:rsidR="00481FD6" w:rsidRPr="00AC543A">
        <w:rPr>
          <w:rFonts w:ascii="Calibri" w:hAnsi="Calibri" w:cs="Calibri"/>
          <w:sz w:val="22"/>
          <w:szCs w:val="22"/>
        </w:rPr>
        <w:t xml:space="preserve"> 2: </w:t>
      </w:r>
      <w:r w:rsidR="00DC35BA" w:rsidRPr="00AC543A">
        <w:rPr>
          <w:rFonts w:ascii="Calibri" w:hAnsi="Calibri" w:cs="Calibri"/>
          <w:sz w:val="22"/>
          <w:szCs w:val="22"/>
        </w:rPr>
        <w:t>Introductions to settings – Where are you now? First Impressions</w:t>
      </w:r>
      <w:r w:rsidR="004EF960" w:rsidRPr="00AC543A">
        <w:rPr>
          <w:rFonts w:ascii="Calibri" w:hAnsi="Calibri" w:cs="Calibri"/>
          <w:sz w:val="22"/>
          <w:szCs w:val="22"/>
        </w:rPr>
        <w:t>, Initial setting take away</w:t>
      </w:r>
      <w:r w:rsidR="6E3E51C8" w:rsidRPr="00AC543A">
        <w:rPr>
          <w:rFonts w:ascii="Calibri" w:hAnsi="Calibri" w:cs="Calibri"/>
          <w:sz w:val="22"/>
          <w:szCs w:val="22"/>
        </w:rPr>
        <w:t xml:space="preserve"> lessons</w:t>
      </w:r>
    </w:p>
    <w:p w14:paraId="0711603D" w14:textId="4636E9DD" w:rsidR="00DC35BA" w:rsidRPr="00AC543A" w:rsidRDefault="00DC35BA" w:rsidP="149C7541">
      <w:pPr>
        <w:rPr>
          <w:rFonts w:ascii="Calibri" w:hAnsi="Calibri" w:cs="Calibri"/>
          <w:sz w:val="22"/>
          <w:szCs w:val="22"/>
        </w:rPr>
      </w:pPr>
    </w:p>
    <w:p w14:paraId="121F17AC" w14:textId="7538CC02" w:rsidR="6E3E51C8" w:rsidRPr="00AC543A" w:rsidRDefault="6E3E51C8" w:rsidP="149C7541">
      <w:pPr>
        <w:rPr>
          <w:rFonts w:ascii="Calibri" w:hAnsi="Calibri" w:cs="Calibri"/>
          <w:sz w:val="22"/>
          <w:szCs w:val="22"/>
        </w:rPr>
      </w:pPr>
      <w:r w:rsidRPr="00AC543A">
        <w:rPr>
          <w:rFonts w:ascii="Calibri" w:hAnsi="Calibri" w:cs="Calibri"/>
          <w:sz w:val="22"/>
          <w:szCs w:val="22"/>
        </w:rPr>
        <w:t>Module 3: Things I’ve Learned – Discussions on teaching and learning in your clinical settings</w:t>
      </w:r>
    </w:p>
    <w:p w14:paraId="30DEB5C0" w14:textId="77777777" w:rsidR="00DC35BA" w:rsidRPr="00AC543A" w:rsidRDefault="00DC35BA" w:rsidP="009E5C34">
      <w:pPr>
        <w:rPr>
          <w:rFonts w:ascii="Calibri" w:hAnsi="Calibri" w:cs="Calibri"/>
          <w:sz w:val="22"/>
          <w:szCs w:val="22"/>
        </w:rPr>
      </w:pPr>
    </w:p>
    <w:p w14:paraId="2D7FCBF1" w14:textId="19AE2136" w:rsidR="6E3E51C8" w:rsidRPr="00AC543A" w:rsidRDefault="6E3E51C8" w:rsidP="149C7541">
      <w:pPr>
        <w:rPr>
          <w:rFonts w:ascii="Calibri" w:hAnsi="Calibri" w:cs="Calibri"/>
          <w:sz w:val="22"/>
          <w:szCs w:val="22"/>
        </w:rPr>
      </w:pPr>
      <w:r w:rsidRPr="00AC543A">
        <w:rPr>
          <w:rFonts w:ascii="Calibri" w:hAnsi="Calibri" w:cs="Calibri"/>
          <w:sz w:val="22"/>
          <w:szCs w:val="22"/>
        </w:rPr>
        <w:t>Module 4: Review and BOC preparation work – Quizzes through Canvas</w:t>
      </w:r>
    </w:p>
    <w:p w14:paraId="07F27215" w14:textId="77777777" w:rsidR="00DC35BA" w:rsidRPr="00AC543A" w:rsidRDefault="00DC35BA" w:rsidP="009E5C34">
      <w:pPr>
        <w:rPr>
          <w:rFonts w:ascii="Calibri" w:hAnsi="Calibri" w:cs="Calibri"/>
          <w:sz w:val="22"/>
          <w:szCs w:val="22"/>
        </w:rPr>
      </w:pPr>
    </w:p>
    <w:p w14:paraId="0A20EA90" w14:textId="2CB7398B" w:rsidR="2B4C7A50" w:rsidRPr="00AC543A" w:rsidRDefault="2B4C7A50" w:rsidP="149C7541">
      <w:pPr>
        <w:rPr>
          <w:rFonts w:ascii="Calibri" w:hAnsi="Calibri" w:cs="Calibri"/>
          <w:sz w:val="22"/>
          <w:szCs w:val="22"/>
        </w:rPr>
      </w:pPr>
      <w:r w:rsidRPr="00AC543A">
        <w:rPr>
          <w:rFonts w:ascii="Calibri" w:hAnsi="Calibri" w:cs="Calibri"/>
          <w:sz w:val="22"/>
          <w:szCs w:val="22"/>
        </w:rPr>
        <w:t>Module 5: Documentation and Experience updates – SOAP note assignments</w:t>
      </w:r>
    </w:p>
    <w:p w14:paraId="120C2EEC" w14:textId="56B32E99" w:rsidR="149C7541" w:rsidRPr="00AC543A" w:rsidRDefault="149C7541" w:rsidP="149C7541">
      <w:pPr>
        <w:rPr>
          <w:rFonts w:ascii="Calibri" w:hAnsi="Calibri" w:cs="Calibri"/>
          <w:sz w:val="22"/>
          <w:szCs w:val="22"/>
        </w:rPr>
      </w:pPr>
    </w:p>
    <w:p w14:paraId="7AD83EBA" w14:textId="2436B94F" w:rsidR="2B4C7A50" w:rsidRPr="00AC543A" w:rsidRDefault="2B4C7A50" w:rsidP="149C7541">
      <w:pPr>
        <w:rPr>
          <w:rFonts w:ascii="Calibri" w:hAnsi="Calibri" w:cs="Calibri"/>
          <w:sz w:val="22"/>
          <w:szCs w:val="22"/>
        </w:rPr>
      </w:pPr>
      <w:r w:rsidRPr="00AC543A">
        <w:rPr>
          <w:rFonts w:ascii="Calibri" w:hAnsi="Calibri" w:cs="Calibri"/>
          <w:sz w:val="22"/>
          <w:szCs w:val="22"/>
        </w:rPr>
        <w:t xml:space="preserve">Module 6: Putting it all together – Practical exam and Mock BOC </w:t>
      </w:r>
    </w:p>
    <w:sectPr w:rsidR="2B4C7A50" w:rsidRPr="00AC543A" w:rsidSect="00246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9D5"/>
    <w:multiLevelType w:val="hybridMultilevel"/>
    <w:tmpl w:val="558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60BB"/>
    <w:multiLevelType w:val="hybridMultilevel"/>
    <w:tmpl w:val="453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505E9"/>
    <w:multiLevelType w:val="hybridMultilevel"/>
    <w:tmpl w:val="F0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719D3"/>
    <w:multiLevelType w:val="hybridMultilevel"/>
    <w:tmpl w:val="F2BCA8D6"/>
    <w:lvl w:ilvl="0" w:tplc="D9D8E534">
      <w:start w:val="9"/>
      <w:numFmt w:val="decimal"/>
      <w:lvlText w:val="%1."/>
      <w:lvlJc w:val="left"/>
      <w:pPr>
        <w:tabs>
          <w:tab w:val="num" w:pos="720"/>
        </w:tabs>
        <w:ind w:left="720" w:hanging="360"/>
      </w:pPr>
    </w:lvl>
    <w:lvl w:ilvl="1" w:tplc="9C74B4D4" w:tentative="1">
      <w:start w:val="1"/>
      <w:numFmt w:val="decimal"/>
      <w:lvlText w:val="%2."/>
      <w:lvlJc w:val="left"/>
      <w:pPr>
        <w:tabs>
          <w:tab w:val="num" w:pos="1440"/>
        </w:tabs>
        <w:ind w:left="1440" w:hanging="360"/>
      </w:pPr>
    </w:lvl>
    <w:lvl w:ilvl="2" w:tplc="A76683C8" w:tentative="1">
      <w:start w:val="1"/>
      <w:numFmt w:val="decimal"/>
      <w:lvlText w:val="%3."/>
      <w:lvlJc w:val="left"/>
      <w:pPr>
        <w:tabs>
          <w:tab w:val="num" w:pos="2160"/>
        </w:tabs>
        <w:ind w:left="2160" w:hanging="360"/>
      </w:pPr>
    </w:lvl>
    <w:lvl w:ilvl="3" w:tplc="0420B648" w:tentative="1">
      <w:start w:val="1"/>
      <w:numFmt w:val="decimal"/>
      <w:lvlText w:val="%4."/>
      <w:lvlJc w:val="left"/>
      <w:pPr>
        <w:tabs>
          <w:tab w:val="num" w:pos="2880"/>
        </w:tabs>
        <w:ind w:left="2880" w:hanging="360"/>
      </w:pPr>
    </w:lvl>
    <w:lvl w:ilvl="4" w:tplc="8ACE987E" w:tentative="1">
      <w:start w:val="1"/>
      <w:numFmt w:val="decimal"/>
      <w:lvlText w:val="%5."/>
      <w:lvlJc w:val="left"/>
      <w:pPr>
        <w:tabs>
          <w:tab w:val="num" w:pos="3600"/>
        </w:tabs>
        <w:ind w:left="3600" w:hanging="360"/>
      </w:pPr>
    </w:lvl>
    <w:lvl w:ilvl="5" w:tplc="A86A931C" w:tentative="1">
      <w:start w:val="1"/>
      <w:numFmt w:val="decimal"/>
      <w:lvlText w:val="%6."/>
      <w:lvlJc w:val="left"/>
      <w:pPr>
        <w:tabs>
          <w:tab w:val="num" w:pos="4320"/>
        </w:tabs>
        <w:ind w:left="4320" w:hanging="360"/>
      </w:pPr>
    </w:lvl>
    <w:lvl w:ilvl="6" w:tplc="0F1E30C4" w:tentative="1">
      <w:start w:val="1"/>
      <w:numFmt w:val="decimal"/>
      <w:lvlText w:val="%7."/>
      <w:lvlJc w:val="left"/>
      <w:pPr>
        <w:tabs>
          <w:tab w:val="num" w:pos="5040"/>
        </w:tabs>
        <w:ind w:left="5040" w:hanging="360"/>
      </w:pPr>
    </w:lvl>
    <w:lvl w:ilvl="7" w:tplc="452037F6" w:tentative="1">
      <w:start w:val="1"/>
      <w:numFmt w:val="decimal"/>
      <w:lvlText w:val="%8."/>
      <w:lvlJc w:val="left"/>
      <w:pPr>
        <w:tabs>
          <w:tab w:val="num" w:pos="5760"/>
        </w:tabs>
        <w:ind w:left="5760" w:hanging="360"/>
      </w:pPr>
    </w:lvl>
    <w:lvl w:ilvl="8" w:tplc="64581714" w:tentative="1">
      <w:start w:val="1"/>
      <w:numFmt w:val="decimal"/>
      <w:lvlText w:val="%9."/>
      <w:lvlJc w:val="left"/>
      <w:pPr>
        <w:tabs>
          <w:tab w:val="num" w:pos="6480"/>
        </w:tabs>
        <w:ind w:left="6480" w:hanging="360"/>
      </w:pPr>
    </w:lvl>
  </w:abstractNum>
  <w:abstractNum w:abstractNumId="5" w15:restartNumberingAfterBreak="0">
    <w:nsid w:val="20517EE9"/>
    <w:multiLevelType w:val="hybridMultilevel"/>
    <w:tmpl w:val="0AEE91E0"/>
    <w:lvl w:ilvl="0" w:tplc="8D044B4A">
      <w:start w:val="1"/>
      <w:numFmt w:val="decimal"/>
      <w:lvlText w:val="%1."/>
      <w:lvlJc w:val="left"/>
      <w:pPr>
        <w:tabs>
          <w:tab w:val="num" w:pos="720"/>
        </w:tabs>
        <w:ind w:left="720" w:hanging="360"/>
      </w:pPr>
    </w:lvl>
    <w:lvl w:ilvl="1" w:tplc="B13E2982" w:tentative="1">
      <w:start w:val="1"/>
      <w:numFmt w:val="decimal"/>
      <w:lvlText w:val="%2."/>
      <w:lvlJc w:val="left"/>
      <w:pPr>
        <w:tabs>
          <w:tab w:val="num" w:pos="1440"/>
        </w:tabs>
        <w:ind w:left="1440" w:hanging="360"/>
      </w:pPr>
    </w:lvl>
    <w:lvl w:ilvl="2" w:tplc="AB5C84D8" w:tentative="1">
      <w:start w:val="1"/>
      <w:numFmt w:val="decimal"/>
      <w:lvlText w:val="%3."/>
      <w:lvlJc w:val="left"/>
      <w:pPr>
        <w:tabs>
          <w:tab w:val="num" w:pos="2160"/>
        </w:tabs>
        <w:ind w:left="2160" w:hanging="360"/>
      </w:pPr>
    </w:lvl>
    <w:lvl w:ilvl="3" w:tplc="BCDCE952" w:tentative="1">
      <w:start w:val="1"/>
      <w:numFmt w:val="decimal"/>
      <w:lvlText w:val="%4."/>
      <w:lvlJc w:val="left"/>
      <w:pPr>
        <w:tabs>
          <w:tab w:val="num" w:pos="2880"/>
        </w:tabs>
        <w:ind w:left="2880" w:hanging="360"/>
      </w:pPr>
    </w:lvl>
    <w:lvl w:ilvl="4" w:tplc="99AE579E" w:tentative="1">
      <w:start w:val="1"/>
      <w:numFmt w:val="decimal"/>
      <w:lvlText w:val="%5."/>
      <w:lvlJc w:val="left"/>
      <w:pPr>
        <w:tabs>
          <w:tab w:val="num" w:pos="3600"/>
        </w:tabs>
        <w:ind w:left="3600" w:hanging="360"/>
      </w:pPr>
    </w:lvl>
    <w:lvl w:ilvl="5" w:tplc="DCE036B2" w:tentative="1">
      <w:start w:val="1"/>
      <w:numFmt w:val="decimal"/>
      <w:lvlText w:val="%6."/>
      <w:lvlJc w:val="left"/>
      <w:pPr>
        <w:tabs>
          <w:tab w:val="num" w:pos="4320"/>
        </w:tabs>
        <w:ind w:left="4320" w:hanging="360"/>
      </w:pPr>
    </w:lvl>
    <w:lvl w:ilvl="6" w:tplc="CE704B94" w:tentative="1">
      <w:start w:val="1"/>
      <w:numFmt w:val="decimal"/>
      <w:lvlText w:val="%7."/>
      <w:lvlJc w:val="left"/>
      <w:pPr>
        <w:tabs>
          <w:tab w:val="num" w:pos="5040"/>
        </w:tabs>
        <w:ind w:left="5040" w:hanging="360"/>
      </w:pPr>
    </w:lvl>
    <w:lvl w:ilvl="7" w:tplc="F6E09F64" w:tentative="1">
      <w:start w:val="1"/>
      <w:numFmt w:val="decimal"/>
      <w:lvlText w:val="%8."/>
      <w:lvlJc w:val="left"/>
      <w:pPr>
        <w:tabs>
          <w:tab w:val="num" w:pos="5760"/>
        </w:tabs>
        <w:ind w:left="5760" w:hanging="360"/>
      </w:pPr>
    </w:lvl>
    <w:lvl w:ilvl="8" w:tplc="419456A0" w:tentative="1">
      <w:start w:val="1"/>
      <w:numFmt w:val="decimal"/>
      <w:lvlText w:val="%9."/>
      <w:lvlJc w:val="left"/>
      <w:pPr>
        <w:tabs>
          <w:tab w:val="num" w:pos="6480"/>
        </w:tabs>
        <w:ind w:left="6480" w:hanging="360"/>
      </w:pPr>
    </w:lvl>
  </w:abstractNum>
  <w:abstractNum w:abstractNumId="6" w15:restartNumberingAfterBreak="0">
    <w:nsid w:val="2863181D"/>
    <w:multiLevelType w:val="hybridMultilevel"/>
    <w:tmpl w:val="8A1A99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D549E2"/>
    <w:multiLevelType w:val="hybridMultilevel"/>
    <w:tmpl w:val="3830175E"/>
    <w:lvl w:ilvl="0" w:tplc="E34A5232">
      <w:start w:val="6"/>
      <w:numFmt w:val="decimal"/>
      <w:lvlText w:val="%1."/>
      <w:lvlJc w:val="left"/>
      <w:pPr>
        <w:tabs>
          <w:tab w:val="num" w:pos="720"/>
        </w:tabs>
        <w:ind w:left="720" w:hanging="360"/>
      </w:pPr>
    </w:lvl>
    <w:lvl w:ilvl="1" w:tplc="D96C9222" w:tentative="1">
      <w:start w:val="1"/>
      <w:numFmt w:val="decimal"/>
      <w:lvlText w:val="%2."/>
      <w:lvlJc w:val="left"/>
      <w:pPr>
        <w:tabs>
          <w:tab w:val="num" w:pos="1440"/>
        </w:tabs>
        <w:ind w:left="1440" w:hanging="360"/>
      </w:pPr>
    </w:lvl>
    <w:lvl w:ilvl="2" w:tplc="9006CC66" w:tentative="1">
      <w:start w:val="1"/>
      <w:numFmt w:val="decimal"/>
      <w:lvlText w:val="%3."/>
      <w:lvlJc w:val="left"/>
      <w:pPr>
        <w:tabs>
          <w:tab w:val="num" w:pos="2160"/>
        </w:tabs>
        <w:ind w:left="2160" w:hanging="360"/>
      </w:pPr>
    </w:lvl>
    <w:lvl w:ilvl="3" w:tplc="E3B89ADC" w:tentative="1">
      <w:start w:val="1"/>
      <w:numFmt w:val="decimal"/>
      <w:lvlText w:val="%4."/>
      <w:lvlJc w:val="left"/>
      <w:pPr>
        <w:tabs>
          <w:tab w:val="num" w:pos="2880"/>
        </w:tabs>
        <w:ind w:left="2880" w:hanging="360"/>
      </w:pPr>
    </w:lvl>
    <w:lvl w:ilvl="4" w:tplc="5B566194" w:tentative="1">
      <w:start w:val="1"/>
      <w:numFmt w:val="decimal"/>
      <w:lvlText w:val="%5."/>
      <w:lvlJc w:val="left"/>
      <w:pPr>
        <w:tabs>
          <w:tab w:val="num" w:pos="3600"/>
        </w:tabs>
        <w:ind w:left="3600" w:hanging="360"/>
      </w:pPr>
    </w:lvl>
    <w:lvl w:ilvl="5" w:tplc="CC80FC74" w:tentative="1">
      <w:start w:val="1"/>
      <w:numFmt w:val="decimal"/>
      <w:lvlText w:val="%6."/>
      <w:lvlJc w:val="left"/>
      <w:pPr>
        <w:tabs>
          <w:tab w:val="num" w:pos="4320"/>
        </w:tabs>
        <w:ind w:left="4320" w:hanging="360"/>
      </w:pPr>
    </w:lvl>
    <w:lvl w:ilvl="6" w:tplc="B57280F0" w:tentative="1">
      <w:start w:val="1"/>
      <w:numFmt w:val="decimal"/>
      <w:lvlText w:val="%7."/>
      <w:lvlJc w:val="left"/>
      <w:pPr>
        <w:tabs>
          <w:tab w:val="num" w:pos="5040"/>
        </w:tabs>
        <w:ind w:left="5040" w:hanging="360"/>
      </w:pPr>
    </w:lvl>
    <w:lvl w:ilvl="7" w:tplc="0524ADB8" w:tentative="1">
      <w:start w:val="1"/>
      <w:numFmt w:val="decimal"/>
      <w:lvlText w:val="%8."/>
      <w:lvlJc w:val="left"/>
      <w:pPr>
        <w:tabs>
          <w:tab w:val="num" w:pos="5760"/>
        </w:tabs>
        <w:ind w:left="5760" w:hanging="360"/>
      </w:pPr>
    </w:lvl>
    <w:lvl w:ilvl="8" w:tplc="EA86B4C2" w:tentative="1">
      <w:start w:val="1"/>
      <w:numFmt w:val="decimal"/>
      <w:lvlText w:val="%9."/>
      <w:lvlJc w:val="left"/>
      <w:pPr>
        <w:tabs>
          <w:tab w:val="num" w:pos="6480"/>
        </w:tabs>
        <w:ind w:left="6480" w:hanging="360"/>
      </w:pPr>
    </w:lvl>
  </w:abstractNum>
  <w:abstractNum w:abstractNumId="8" w15:restartNumberingAfterBreak="0">
    <w:nsid w:val="38C80ABE"/>
    <w:multiLevelType w:val="hybridMultilevel"/>
    <w:tmpl w:val="772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21DA"/>
    <w:multiLevelType w:val="hybridMultilevel"/>
    <w:tmpl w:val="98D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A2595"/>
    <w:multiLevelType w:val="hybridMultilevel"/>
    <w:tmpl w:val="FA24F608"/>
    <w:lvl w:ilvl="0" w:tplc="E1120090">
      <w:start w:val="7"/>
      <w:numFmt w:val="decimal"/>
      <w:lvlText w:val="%1."/>
      <w:lvlJc w:val="left"/>
      <w:pPr>
        <w:tabs>
          <w:tab w:val="num" w:pos="720"/>
        </w:tabs>
        <w:ind w:left="720" w:hanging="360"/>
      </w:pPr>
    </w:lvl>
    <w:lvl w:ilvl="1" w:tplc="0C06B218" w:tentative="1">
      <w:start w:val="1"/>
      <w:numFmt w:val="decimal"/>
      <w:lvlText w:val="%2."/>
      <w:lvlJc w:val="left"/>
      <w:pPr>
        <w:tabs>
          <w:tab w:val="num" w:pos="1440"/>
        </w:tabs>
        <w:ind w:left="1440" w:hanging="360"/>
      </w:pPr>
    </w:lvl>
    <w:lvl w:ilvl="2" w:tplc="F7AC1D3C" w:tentative="1">
      <w:start w:val="1"/>
      <w:numFmt w:val="decimal"/>
      <w:lvlText w:val="%3."/>
      <w:lvlJc w:val="left"/>
      <w:pPr>
        <w:tabs>
          <w:tab w:val="num" w:pos="2160"/>
        </w:tabs>
        <w:ind w:left="2160" w:hanging="360"/>
      </w:pPr>
    </w:lvl>
    <w:lvl w:ilvl="3" w:tplc="FA5E6F34" w:tentative="1">
      <w:start w:val="1"/>
      <w:numFmt w:val="decimal"/>
      <w:lvlText w:val="%4."/>
      <w:lvlJc w:val="left"/>
      <w:pPr>
        <w:tabs>
          <w:tab w:val="num" w:pos="2880"/>
        </w:tabs>
        <w:ind w:left="2880" w:hanging="360"/>
      </w:pPr>
    </w:lvl>
    <w:lvl w:ilvl="4" w:tplc="99D88204" w:tentative="1">
      <w:start w:val="1"/>
      <w:numFmt w:val="decimal"/>
      <w:lvlText w:val="%5."/>
      <w:lvlJc w:val="left"/>
      <w:pPr>
        <w:tabs>
          <w:tab w:val="num" w:pos="3600"/>
        </w:tabs>
        <w:ind w:left="3600" w:hanging="360"/>
      </w:pPr>
    </w:lvl>
    <w:lvl w:ilvl="5" w:tplc="7C8EBC26" w:tentative="1">
      <w:start w:val="1"/>
      <w:numFmt w:val="decimal"/>
      <w:lvlText w:val="%6."/>
      <w:lvlJc w:val="left"/>
      <w:pPr>
        <w:tabs>
          <w:tab w:val="num" w:pos="4320"/>
        </w:tabs>
        <w:ind w:left="4320" w:hanging="360"/>
      </w:pPr>
    </w:lvl>
    <w:lvl w:ilvl="6" w:tplc="ACDAAEDE" w:tentative="1">
      <w:start w:val="1"/>
      <w:numFmt w:val="decimal"/>
      <w:lvlText w:val="%7."/>
      <w:lvlJc w:val="left"/>
      <w:pPr>
        <w:tabs>
          <w:tab w:val="num" w:pos="5040"/>
        </w:tabs>
        <w:ind w:left="5040" w:hanging="360"/>
      </w:pPr>
    </w:lvl>
    <w:lvl w:ilvl="7" w:tplc="088AFDC6" w:tentative="1">
      <w:start w:val="1"/>
      <w:numFmt w:val="decimal"/>
      <w:lvlText w:val="%8."/>
      <w:lvlJc w:val="left"/>
      <w:pPr>
        <w:tabs>
          <w:tab w:val="num" w:pos="5760"/>
        </w:tabs>
        <w:ind w:left="5760" w:hanging="360"/>
      </w:pPr>
    </w:lvl>
    <w:lvl w:ilvl="8" w:tplc="507057B4" w:tentative="1">
      <w:start w:val="1"/>
      <w:numFmt w:val="decimal"/>
      <w:lvlText w:val="%9."/>
      <w:lvlJc w:val="left"/>
      <w:pPr>
        <w:tabs>
          <w:tab w:val="num" w:pos="6480"/>
        </w:tabs>
        <w:ind w:left="6480" w:hanging="360"/>
      </w:pPr>
    </w:lvl>
  </w:abstractNum>
  <w:abstractNum w:abstractNumId="11" w15:restartNumberingAfterBreak="0">
    <w:nsid w:val="3D30294A"/>
    <w:multiLevelType w:val="hybridMultilevel"/>
    <w:tmpl w:val="64045ADA"/>
    <w:lvl w:ilvl="0" w:tplc="938868DA">
      <w:start w:val="10"/>
      <w:numFmt w:val="decimal"/>
      <w:lvlText w:val="%1."/>
      <w:lvlJc w:val="left"/>
      <w:pPr>
        <w:tabs>
          <w:tab w:val="num" w:pos="720"/>
        </w:tabs>
        <w:ind w:left="720" w:hanging="360"/>
      </w:pPr>
    </w:lvl>
    <w:lvl w:ilvl="1" w:tplc="E73EB61E" w:tentative="1">
      <w:start w:val="1"/>
      <w:numFmt w:val="decimal"/>
      <w:lvlText w:val="%2."/>
      <w:lvlJc w:val="left"/>
      <w:pPr>
        <w:tabs>
          <w:tab w:val="num" w:pos="1440"/>
        </w:tabs>
        <w:ind w:left="1440" w:hanging="360"/>
      </w:pPr>
    </w:lvl>
    <w:lvl w:ilvl="2" w:tplc="2ADA71A8" w:tentative="1">
      <w:start w:val="1"/>
      <w:numFmt w:val="decimal"/>
      <w:lvlText w:val="%3."/>
      <w:lvlJc w:val="left"/>
      <w:pPr>
        <w:tabs>
          <w:tab w:val="num" w:pos="2160"/>
        </w:tabs>
        <w:ind w:left="2160" w:hanging="360"/>
      </w:pPr>
    </w:lvl>
    <w:lvl w:ilvl="3" w:tplc="D28857BE" w:tentative="1">
      <w:start w:val="1"/>
      <w:numFmt w:val="decimal"/>
      <w:lvlText w:val="%4."/>
      <w:lvlJc w:val="left"/>
      <w:pPr>
        <w:tabs>
          <w:tab w:val="num" w:pos="2880"/>
        </w:tabs>
        <w:ind w:left="2880" w:hanging="360"/>
      </w:pPr>
    </w:lvl>
    <w:lvl w:ilvl="4" w:tplc="9A10EBFE" w:tentative="1">
      <w:start w:val="1"/>
      <w:numFmt w:val="decimal"/>
      <w:lvlText w:val="%5."/>
      <w:lvlJc w:val="left"/>
      <w:pPr>
        <w:tabs>
          <w:tab w:val="num" w:pos="3600"/>
        </w:tabs>
        <w:ind w:left="3600" w:hanging="360"/>
      </w:pPr>
    </w:lvl>
    <w:lvl w:ilvl="5" w:tplc="3440CB4A" w:tentative="1">
      <w:start w:val="1"/>
      <w:numFmt w:val="decimal"/>
      <w:lvlText w:val="%6."/>
      <w:lvlJc w:val="left"/>
      <w:pPr>
        <w:tabs>
          <w:tab w:val="num" w:pos="4320"/>
        </w:tabs>
        <w:ind w:left="4320" w:hanging="360"/>
      </w:pPr>
    </w:lvl>
    <w:lvl w:ilvl="6" w:tplc="8126F882" w:tentative="1">
      <w:start w:val="1"/>
      <w:numFmt w:val="decimal"/>
      <w:lvlText w:val="%7."/>
      <w:lvlJc w:val="left"/>
      <w:pPr>
        <w:tabs>
          <w:tab w:val="num" w:pos="5040"/>
        </w:tabs>
        <w:ind w:left="5040" w:hanging="360"/>
      </w:pPr>
    </w:lvl>
    <w:lvl w:ilvl="7" w:tplc="2EFE3FA2" w:tentative="1">
      <w:start w:val="1"/>
      <w:numFmt w:val="decimal"/>
      <w:lvlText w:val="%8."/>
      <w:lvlJc w:val="left"/>
      <w:pPr>
        <w:tabs>
          <w:tab w:val="num" w:pos="5760"/>
        </w:tabs>
        <w:ind w:left="5760" w:hanging="360"/>
      </w:pPr>
    </w:lvl>
    <w:lvl w:ilvl="8" w:tplc="B42A3BA6" w:tentative="1">
      <w:start w:val="1"/>
      <w:numFmt w:val="decimal"/>
      <w:lvlText w:val="%9."/>
      <w:lvlJc w:val="left"/>
      <w:pPr>
        <w:tabs>
          <w:tab w:val="num" w:pos="6480"/>
        </w:tabs>
        <w:ind w:left="6480" w:hanging="360"/>
      </w:pPr>
    </w:lvl>
  </w:abstractNum>
  <w:abstractNum w:abstractNumId="12" w15:restartNumberingAfterBreak="0">
    <w:nsid w:val="41B753B5"/>
    <w:multiLevelType w:val="hybridMultilevel"/>
    <w:tmpl w:val="47CCE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2B1962"/>
    <w:multiLevelType w:val="hybridMultilevel"/>
    <w:tmpl w:val="46ACA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13EB5"/>
    <w:multiLevelType w:val="multilevel"/>
    <w:tmpl w:val="B52262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804A3F"/>
    <w:multiLevelType w:val="multilevel"/>
    <w:tmpl w:val="3F04D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115350"/>
    <w:multiLevelType w:val="multilevel"/>
    <w:tmpl w:val="E20EE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34668"/>
    <w:multiLevelType w:val="hybridMultilevel"/>
    <w:tmpl w:val="9E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A6ADD"/>
    <w:multiLevelType w:val="hybridMultilevel"/>
    <w:tmpl w:val="141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D08A8"/>
    <w:multiLevelType w:val="multilevel"/>
    <w:tmpl w:val="98E04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24B35"/>
    <w:multiLevelType w:val="hybridMultilevel"/>
    <w:tmpl w:val="8C9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45CFA"/>
    <w:multiLevelType w:val="multilevel"/>
    <w:tmpl w:val="65D88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403421"/>
    <w:multiLevelType w:val="hybridMultilevel"/>
    <w:tmpl w:val="84C2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719513">
    <w:abstractNumId w:val="3"/>
  </w:num>
  <w:num w:numId="2" w16cid:durableId="219554950">
    <w:abstractNumId w:val="9"/>
  </w:num>
  <w:num w:numId="3" w16cid:durableId="1337465265">
    <w:abstractNumId w:val="0"/>
  </w:num>
  <w:num w:numId="4" w16cid:durableId="124979379">
    <w:abstractNumId w:val="8"/>
  </w:num>
  <w:num w:numId="5" w16cid:durableId="408238520">
    <w:abstractNumId w:val="18"/>
  </w:num>
  <w:num w:numId="6" w16cid:durableId="579753595">
    <w:abstractNumId w:val="2"/>
  </w:num>
  <w:num w:numId="7" w16cid:durableId="504594370">
    <w:abstractNumId w:val="17"/>
  </w:num>
  <w:num w:numId="8" w16cid:durableId="65694332">
    <w:abstractNumId w:val="1"/>
  </w:num>
  <w:num w:numId="9" w16cid:durableId="1054502831">
    <w:abstractNumId w:val="20"/>
  </w:num>
  <w:num w:numId="10" w16cid:durableId="902912834">
    <w:abstractNumId w:val="22"/>
  </w:num>
  <w:num w:numId="11" w16cid:durableId="634991177">
    <w:abstractNumId w:val="12"/>
  </w:num>
  <w:num w:numId="12" w16cid:durableId="632029728">
    <w:abstractNumId w:val="6"/>
  </w:num>
  <w:num w:numId="13" w16cid:durableId="982006068">
    <w:abstractNumId w:val="5"/>
  </w:num>
  <w:num w:numId="14" w16cid:durableId="1221556578">
    <w:abstractNumId w:val="15"/>
  </w:num>
  <w:num w:numId="15" w16cid:durableId="1231619732">
    <w:abstractNumId w:val="21"/>
  </w:num>
  <w:num w:numId="16" w16cid:durableId="2059426376">
    <w:abstractNumId w:val="16"/>
  </w:num>
  <w:num w:numId="17" w16cid:durableId="1102728444">
    <w:abstractNumId w:val="19"/>
  </w:num>
  <w:num w:numId="18" w16cid:durableId="445468291">
    <w:abstractNumId w:val="7"/>
  </w:num>
  <w:num w:numId="19" w16cid:durableId="96797934">
    <w:abstractNumId w:val="10"/>
  </w:num>
  <w:num w:numId="20" w16cid:durableId="1254242436">
    <w:abstractNumId w:val="14"/>
  </w:num>
  <w:num w:numId="21" w16cid:durableId="1872760343">
    <w:abstractNumId w:val="4"/>
  </w:num>
  <w:num w:numId="22" w16cid:durableId="538788389">
    <w:abstractNumId w:val="11"/>
  </w:num>
  <w:num w:numId="23" w16cid:durableId="16066156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11"/>
    <w:rsid w:val="00004C1D"/>
    <w:rsid w:val="00026F26"/>
    <w:rsid w:val="00035C4A"/>
    <w:rsid w:val="000361DD"/>
    <w:rsid w:val="00043A74"/>
    <w:rsid w:val="00051597"/>
    <w:rsid w:val="000A413C"/>
    <w:rsid w:val="000B295B"/>
    <w:rsid w:val="000B4C23"/>
    <w:rsid w:val="000C5824"/>
    <w:rsid w:val="000E5267"/>
    <w:rsid w:val="00101054"/>
    <w:rsid w:val="00116C9E"/>
    <w:rsid w:val="001222FB"/>
    <w:rsid w:val="00125A98"/>
    <w:rsid w:val="00136A4F"/>
    <w:rsid w:val="00144A33"/>
    <w:rsid w:val="001659DB"/>
    <w:rsid w:val="00173826"/>
    <w:rsid w:val="00176A1D"/>
    <w:rsid w:val="001D385A"/>
    <w:rsid w:val="001F06C9"/>
    <w:rsid w:val="001F3D9F"/>
    <w:rsid w:val="001F45F3"/>
    <w:rsid w:val="001F596A"/>
    <w:rsid w:val="00210919"/>
    <w:rsid w:val="002467FB"/>
    <w:rsid w:val="00251B92"/>
    <w:rsid w:val="00257851"/>
    <w:rsid w:val="00264F0A"/>
    <w:rsid w:val="00270AC5"/>
    <w:rsid w:val="0027748C"/>
    <w:rsid w:val="002966E6"/>
    <w:rsid w:val="002B1FA1"/>
    <w:rsid w:val="002D58E4"/>
    <w:rsid w:val="002E39EA"/>
    <w:rsid w:val="002F54EE"/>
    <w:rsid w:val="00302CBC"/>
    <w:rsid w:val="00303FCF"/>
    <w:rsid w:val="00305390"/>
    <w:rsid w:val="003136C0"/>
    <w:rsid w:val="003232FC"/>
    <w:rsid w:val="003300BD"/>
    <w:rsid w:val="00340E4D"/>
    <w:rsid w:val="00350EDD"/>
    <w:rsid w:val="003820BF"/>
    <w:rsid w:val="003A4C26"/>
    <w:rsid w:val="003A67B7"/>
    <w:rsid w:val="003A7E4D"/>
    <w:rsid w:val="003C4D46"/>
    <w:rsid w:val="003D1D31"/>
    <w:rsid w:val="003D1EAA"/>
    <w:rsid w:val="003E4086"/>
    <w:rsid w:val="004040A7"/>
    <w:rsid w:val="00407390"/>
    <w:rsid w:val="004121C6"/>
    <w:rsid w:val="00414FF6"/>
    <w:rsid w:val="00425ADB"/>
    <w:rsid w:val="00427866"/>
    <w:rsid w:val="004441C8"/>
    <w:rsid w:val="00457067"/>
    <w:rsid w:val="00476DF5"/>
    <w:rsid w:val="00476E90"/>
    <w:rsid w:val="00481FD6"/>
    <w:rsid w:val="004858B2"/>
    <w:rsid w:val="004940A7"/>
    <w:rsid w:val="004B5D62"/>
    <w:rsid w:val="004E39C4"/>
    <w:rsid w:val="004EF960"/>
    <w:rsid w:val="00504995"/>
    <w:rsid w:val="005243FB"/>
    <w:rsid w:val="00543777"/>
    <w:rsid w:val="00544BB5"/>
    <w:rsid w:val="005A51E7"/>
    <w:rsid w:val="005E19C9"/>
    <w:rsid w:val="005F3F11"/>
    <w:rsid w:val="00607A03"/>
    <w:rsid w:val="0061094B"/>
    <w:rsid w:val="00615FAE"/>
    <w:rsid w:val="006168E8"/>
    <w:rsid w:val="006215DA"/>
    <w:rsid w:val="006253AB"/>
    <w:rsid w:val="0063280D"/>
    <w:rsid w:val="00632FA1"/>
    <w:rsid w:val="006446D9"/>
    <w:rsid w:val="006623F1"/>
    <w:rsid w:val="00666C49"/>
    <w:rsid w:val="00671A6F"/>
    <w:rsid w:val="006A3AE8"/>
    <w:rsid w:val="006A576C"/>
    <w:rsid w:val="006B2B33"/>
    <w:rsid w:val="006E4434"/>
    <w:rsid w:val="006F08B1"/>
    <w:rsid w:val="006F7E38"/>
    <w:rsid w:val="00703869"/>
    <w:rsid w:val="00711513"/>
    <w:rsid w:val="00723A21"/>
    <w:rsid w:val="00723D09"/>
    <w:rsid w:val="0072712B"/>
    <w:rsid w:val="00732B12"/>
    <w:rsid w:val="00736CFA"/>
    <w:rsid w:val="007401B7"/>
    <w:rsid w:val="00745AFC"/>
    <w:rsid w:val="00767812"/>
    <w:rsid w:val="00771564"/>
    <w:rsid w:val="007758A7"/>
    <w:rsid w:val="0078163A"/>
    <w:rsid w:val="007B67EF"/>
    <w:rsid w:val="007D106C"/>
    <w:rsid w:val="007D211F"/>
    <w:rsid w:val="007D6769"/>
    <w:rsid w:val="007E0884"/>
    <w:rsid w:val="007F0BDA"/>
    <w:rsid w:val="0080145A"/>
    <w:rsid w:val="0081015B"/>
    <w:rsid w:val="00814DE5"/>
    <w:rsid w:val="008179D4"/>
    <w:rsid w:val="008209D9"/>
    <w:rsid w:val="008342E3"/>
    <w:rsid w:val="00854563"/>
    <w:rsid w:val="0086786A"/>
    <w:rsid w:val="00870B5E"/>
    <w:rsid w:val="0089374F"/>
    <w:rsid w:val="008A618B"/>
    <w:rsid w:val="008B054C"/>
    <w:rsid w:val="008B063D"/>
    <w:rsid w:val="008B4C4E"/>
    <w:rsid w:val="008D21D9"/>
    <w:rsid w:val="008D6F82"/>
    <w:rsid w:val="00917103"/>
    <w:rsid w:val="00934092"/>
    <w:rsid w:val="00936CA3"/>
    <w:rsid w:val="0094060F"/>
    <w:rsid w:val="009430EB"/>
    <w:rsid w:val="00954586"/>
    <w:rsid w:val="00965C3D"/>
    <w:rsid w:val="0098768B"/>
    <w:rsid w:val="009B202D"/>
    <w:rsid w:val="009C66C2"/>
    <w:rsid w:val="009D47B0"/>
    <w:rsid w:val="009E4F81"/>
    <w:rsid w:val="009E5C34"/>
    <w:rsid w:val="009F7698"/>
    <w:rsid w:val="00A151BF"/>
    <w:rsid w:val="00A22EA0"/>
    <w:rsid w:val="00A35FA3"/>
    <w:rsid w:val="00A528D5"/>
    <w:rsid w:val="00A578AC"/>
    <w:rsid w:val="00A604C9"/>
    <w:rsid w:val="00A74CD2"/>
    <w:rsid w:val="00AC0B83"/>
    <w:rsid w:val="00AC4CB0"/>
    <w:rsid w:val="00AC543A"/>
    <w:rsid w:val="00AD3B63"/>
    <w:rsid w:val="00AE1D51"/>
    <w:rsid w:val="00AF0CA4"/>
    <w:rsid w:val="00B02605"/>
    <w:rsid w:val="00B1482E"/>
    <w:rsid w:val="00B409F3"/>
    <w:rsid w:val="00B52482"/>
    <w:rsid w:val="00B5507C"/>
    <w:rsid w:val="00B62654"/>
    <w:rsid w:val="00B66D5B"/>
    <w:rsid w:val="00BC036D"/>
    <w:rsid w:val="00BC2C83"/>
    <w:rsid w:val="00BD60D1"/>
    <w:rsid w:val="00BF6F3A"/>
    <w:rsid w:val="00BF7EC9"/>
    <w:rsid w:val="00C00595"/>
    <w:rsid w:val="00C00D9B"/>
    <w:rsid w:val="00C157BA"/>
    <w:rsid w:val="00C17713"/>
    <w:rsid w:val="00C27DB3"/>
    <w:rsid w:val="00C378A8"/>
    <w:rsid w:val="00C46EF9"/>
    <w:rsid w:val="00C46FB7"/>
    <w:rsid w:val="00C71CE0"/>
    <w:rsid w:val="00C74477"/>
    <w:rsid w:val="00CA7E04"/>
    <w:rsid w:val="00CB0A33"/>
    <w:rsid w:val="00CB5EF7"/>
    <w:rsid w:val="00CC539F"/>
    <w:rsid w:val="00CD3CEC"/>
    <w:rsid w:val="00CD6B49"/>
    <w:rsid w:val="00CF54E3"/>
    <w:rsid w:val="00D17EE1"/>
    <w:rsid w:val="00D31A4A"/>
    <w:rsid w:val="00D320EE"/>
    <w:rsid w:val="00D34CA6"/>
    <w:rsid w:val="00D4252F"/>
    <w:rsid w:val="00D45370"/>
    <w:rsid w:val="00D63DF3"/>
    <w:rsid w:val="00D74E62"/>
    <w:rsid w:val="00D808E6"/>
    <w:rsid w:val="00D96174"/>
    <w:rsid w:val="00DB1FF8"/>
    <w:rsid w:val="00DB367C"/>
    <w:rsid w:val="00DC35BA"/>
    <w:rsid w:val="00DD2A09"/>
    <w:rsid w:val="00DF26DE"/>
    <w:rsid w:val="00E14512"/>
    <w:rsid w:val="00E15F14"/>
    <w:rsid w:val="00E42FAE"/>
    <w:rsid w:val="00E9316D"/>
    <w:rsid w:val="00E93550"/>
    <w:rsid w:val="00EA1F76"/>
    <w:rsid w:val="00EE3694"/>
    <w:rsid w:val="00EE5840"/>
    <w:rsid w:val="00EF22A5"/>
    <w:rsid w:val="00EF26EF"/>
    <w:rsid w:val="00EF3C1C"/>
    <w:rsid w:val="00F1120E"/>
    <w:rsid w:val="00F15371"/>
    <w:rsid w:val="00F24E8B"/>
    <w:rsid w:val="00F416E1"/>
    <w:rsid w:val="00F42732"/>
    <w:rsid w:val="00F6433C"/>
    <w:rsid w:val="00F724CE"/>
    <w:rsid w:val="00F73187"/>
    <w:rsid w:val="00F73981"/>
    <w:rsid w:val="00F866E0"/>
    <w:rsid w:val="00FA021C"/>
    <w:rsid w:val="00FA0DB2"/>
    <w:rsid w:val="00FA17B6"/>
    <w:rsid w:val="00FA2605"/>
    <w:rsid w:val="00FA2850"/>
    <w:rsid w:val="00FB3816"/>
    <w:rsid w:val="00FB60C9"/>
    <w:rsid w:val="00FC1338"/>
    <w:rsid w:val="00FE4223"/>
    <w:rsid w:val="00FF61DB"/>
    <w:rsid w:val="010C27E0"/>
    <w:rsid w:val="01510888"/>
    <w:rsid w:val="04884C05"/>
    <w:rsid w:val="1300A4E0"/>
    <w:rsid w:val="149C7541"/>
    <w:rsid w:val="2211CAE0"/>
    <w:rsid w:val="2B4C7A50"/>
    <w:rsid w:val="2C664A3A"/>
    <w:rsid w:val="2CAC7019"/>
    <w:rsid w:val="2E02AFED"/>
    <w:rsid w:val="440C6FFD"/>
    <w:rsid w:val="474410BF"/>
    <w:rsid w:val="4A7BB181"/>
    <w:rsid w:val="6840138E"/>
    <w:rsid w:val="6A0842ED"/>
    <w:rsid w:val="6E3E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6CBB6"/>
  <w15:chartTrackingRefBased/>
  <w15:docId w15:val="{2F49214B-FEAF-4FB8-8BF6-8F81D79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Franklin Gothic Book" w:hAnsi="Franklin Gothic Book"/>
      <w:b/>
      <w:bCs/>
      <w:sz w:val="21"/>
    </w:rPr>
  </w:style>
  <w:style w:type="paragraph" w:styleId="Heading2">
    <w:name w:val="heading 2"/>
    <w:basedOn w:val="Normal"/>
    <w:next w:val="Normal"/>
    <w:link w:val="Heading2Char"/>
    <w:semiHidden/>
    <w:unhideWhenUsed/>
    <w:qFormat/>
    <w:rsid w:val="00CB0A3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semiHidden/>
    <w:unhideWhenUsed/>
    <w:qFormat/>
    <w:rsid w:val="00CB0A3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Franklin Gothic Book" w:hAnsi="Franklin Gothic Book"/>
      <w:sz w:val="21"/>
    </w:rPr>
  </w:style>
  <w:style w:type="paragraph" w:styleId="Date">
    <w:name w:val="Date"/>
    <w:basedOn w:val="Normal"/>
    <w:next w:val="Normal"/>
    <w:rPr>
      <w:rFonts w:ascii="Franklin Gothic Book" w:hAnsi="Franklin Gothic Book"/>
      <w:sz w:val="21"/>
    </w:rPr>
  </w:style>
  <w:style w:type="paragraph" w:styleId="Title">
    <w:name w:val="Title"/>
    <w:basedOn w:val="Normal"/>
    <w:qFormat/>
    <w:pPr>
      <w:jc w:val="center"/>
    </w:pPr>
    <w:rPr>
      <w:rFonts w:ascii="Franklin Gothic Book" w:hAnsi="Franklin Gothic Book"/>
      <w:b/>
      <w:bCs/>
      <w:sz w:val="21"/>
    </w:rPr>
  </w:style>
  <w:style w:type="paragraph" w:styleId="PlainText">
    <w:name w:val="Plain Text"/>
    <w:basedOn w:val="Normal"/>
    <w:link w:val="PlainTextChar"/>
    <w:rsid w:val="00DF26DE"/>
    <w:rPr>
      <w:rFonts w:ascii="Courier New" w:eastAsia="Times New Roman" w:hAnsi="Courier New"/>
      <w:sz w:val="20"/>
      <w:szCs w:val="20"/>
      <w:lang w:eastAsia="en-US"/>
    </w:rPr>
  </w:style>
  <w:style w:type="character" w:customStyle="1" w:styleId="PlainTextChar">
    <w:name w:val="Plain Text Char"/>
    <w:link w:val="PlainText"/>
    <w:rsid w:val="00DF26DE"/>
    <w:rPr>
      <w:rFonts w:ascii="Courier New" w:eastAsia="Times New Roman" w:hAnsi="Courier New"/>
    </w:rPr>
  </w:style>
  <w:style w:type="paragraph" w:styleId="BalloonText">
    <w:name w:val="Balloon Text"/>
    <w:basedOn w:val="Normal"/>
    <w:link w:val="BalloonTextChar"/>
    <w:rsid w:val="00B02605"/>
    <w:rPr>
      <w:rFonts w:ascii="Tahoma" w:hAnsi="Tahoma" w:cs="Tahoma"/>
      <w:sz w:val="16"/>
      <w:szCs w:val="16"/>
    </w:rPr>
  </w:style>
  <w:style w:type="character" w:customStyle="1" w:styleId="BalloonTextChar">
    <w:name w:val="Balloon Text Char"/>
    <w:link w:val="BalloonText"/>
    <w:rsid w:val="00B02605"/>
    <w:rPr>
      <w:rFonts w:ascii="Tahoma" w:hAnsi="Tahoma" w:cs="Tahoma"/>
      <w:sz w:val="16"/>
      <w:szCs w:val="16"/>
      <w:lang w:eastAsia="zh-CN"/>
    </w:rPr>
  </w:style>
  <w:style w:type="table" w:styleId="TableGrid">
    <w:name w:val="Table Grid"/>
    <w:basedOn w:val="TableNormal"/>
    <w:rsid w:val="0011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B0A33"/>
    <w:rPr>
      <w:rFonts w:ascii="Cambria" w:eastAsia="Times New Roman" w:hAnsi="Cambria" w:cs="Times New Roman"/>
      <w:b/>
      <w:bCs/>
      <w:i/>
      <w:iCs/>
      <w:sz w:val="28"/>
      <w:szCs w:val="28"/>
      <w:lang w:eastAsia="zh-CN"/>
    </w:rPr>
  </w:style>
  <w:style w:type="character" w:customStyle="1" w:styleId="Heading4Char">
    <w:name w:val="Heading 4 Char"/>
    <w:link w:val="Heading4"/>
    <w:semiHidden/>
    <w:rsid w:val="00CB0A33"/>
    <w:rPr>
      <w:rFonts w:ascii="Calibri" w:eastAsia="Times New Roman" w:hAnsi="Calibri" w:cs="Times New Roman"/>
      <w:b/>
      <w:bCs/>
      <w:sz w:val="28"/>
      <w:szCs w:val="28"/>
      <w:lang w:eastAsia="zh-CN"/>
    </w:rPr>
  </w:style>
  <w:style w:type="paragraph" w:styleId="ListParagraph">
    <w:name w:val="List Paragraph"/>
    <w:basedOn w:val="Normal"/>
    <w:uiPriority w:val="34"/>
    <w:qFormat/>
    <w:rsid w:val="008B4C4E"/>
    <w:pPr>
      <w:spacing w:after="200" w:line="276" w:lineRule="auto"/>
      <w:ind w:left="720"/>
      <w:contextualSpacing/>
    </w:pPr>
    <w:rPr>
      <w:rFonts w:ascii="Cambria" w:eastAsia="MS Mincho" w:hAnsi="Cambria"/>
      <w:sz w:val="22"/>
      <w:szCs w:val="22"/>
      <w:lang w:eastAsia="en-US" w:bidi="en-US"/>
    </w:rPr>
  </w:style>
  <w:style w:type="character" w:styleId="Hyperlink">
    <w:name w:val="Hyperlink"/>
    <w:rsid w:val="00D63DF3"/>
    <w:rPr>
      <w:color w:val="0563C1"/>
      <w:u w:val="single"/>
    </w:rPr>
  </w:style>
  <w:style w:type="paragraph" w:customStyle="1" w:styleId="paragraph">
    <w:name w:val="paragraph"/>
    <w:basedOn w:val="Normal"/>
    <w:rsid w:val="003A4C26"/>
    <w:pPr>
      <w:spacing w:before="100" w:beforeAutospacing="1" w:after="100" w:afterAutospacing="1"/>
    </w:pPr>
    <w:rPr>
      <w:rFonts w:eastAsia="Times New Roman"/>
      <w:lang w:eastAsia="en-US"/>
    </w:rPr>
  </w:style>
  <w:style w:type="character" w:customStyle="1" w:styleId="normaltextrun">
    <w:name w:val="normaltextrun"/>
    <w:basedOn w:val="DefaultParagraphFont"/>
    <w:rsid w:val="003A4C26"/>
  </w:style>
  <w:style w:type="character" w:customStyle="1" w:styleId="eop">
    <w:name w:val="eop"/>
    <w:basedOn w:val="DefaultParagraphFont"/>
    <w:rsid w:val="003A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631104">
      <w:bodyDiv w:val="1"/>
      <w:marLeft w:val="0"/>
      <w:marRight w:val="0"/>
      <w:marTop w:val="0"/>
      <w:marBottom w:val="0"/>
      <w:divBdr>
        <w:top w:val="none" w:sz="0" w:space="0" w:color="auto"/>
        <w:left w:val="none" w:sz="0" w:space="0" w:color="auto"/>
        <w:bottom w:val="none" w:sz="0" w:space="0" w:color="auto"/>
        <w:right w:val="none" w:sz="0" w:space="0" w:color="auto"/>
      </w:divBdr>
      <w:divsChild>
        <w:div w:id="1863933648">
          <w:marLeft w:val="0"/>
          <w:marRight w:val="0"/>
          <w:marTop w:val="0"/>
          <w:marBottom w:val="0"/>
          <w:divBdr>
            <w:top w:val="none" w:sz="0" w:space="0" w:color="auto"/>
            <w:left w:val="none" w:sz="0" w:space="0" w:color="auto"/>
            <w:bottom w:val="none" w:sz="0" w:space="0" w:color="auto"/>
            <w:right w:val="none" w:sz="0" w:space="0" w:color="auto"/>
          </w:divBdr>
          <w:divsChild>
            <w:div w:id="115607827">
              <w:marLeft w:val="0"/>
              <w:marRight w:val="0"/>
              <w:marTop w:val="0"/>
              <w:marBottom w:val="0"/>
              <w:divBdr>
                <w:top w:val="none" w:sz="0" w:space="0" w:color="auto"/>
                <w:left w:val="none" w:sz="0" w:space="0" w:color="auto"/>
                <w:bottom w:val="none" w:sz="0" w:space="0" w:color="auto"/>
                <w:right w:val="none" w:sz="0" w:space="0" w:color="auto"/>
              </w:divBdr>
            </w:div>
            <w:div w:id="1475099924">
              <w:marLeft w:val="0"/>
              <w:marRight w:val="0"/>
              <w:marTop w:val="0"/>
              <w:marBottom w:val="0"/>
              <w:divBdr>
                <w:top w:val="none" w:sz="0" w:space="0" w:color="auto"/>
                <w:left w:val="none" w:sz="0" w:space="0" w:color="auto"/>
                <w:bottom w:val="none" w:sz="0" w:space="0" w:color="auto"/>
                <w:right w:val="none" w:sz="0" w:space="0" w:color="auto"/>
              </w:divBdr>
            </w:div>
            <w:div w:id="122431977">
              <w:marLeft w:val="0"/>
              <w:marRight w:val="0"/>
              <w:marTop w:val="0"/>
              <w:marBottom w:val="0"/>
              <w:divBdr>
                <w:top w:val="none" w:sz="0" w:space="0" w:color="auto"/>
                <w:left w:val="none" w:sz="0" w:space="0" w:color="auto"/>
                <w:bottom w:val="none" w:sz="0" w:space="0" w:color="auto"/>
                <w:right w:val="none" w:sz="0" w:space="0" w:color="auto"/>
              </w:divBdr>
            </w:div>
            <w:div w:id="388576148">
              <w:marLeft w:val="0"/>
              <w:marRight w:val="0"/>
              <w:marTop w:val="0"/>
              <w:marBottom w:val="0"/>
              <w:divBdr>
                <w:top w:val="none" w:sz="0" w:space="0" w:color="auto"/>
                <w:left w:val="none" w:sz="0" w:space="0" w:color="auto"/>
                <w:bottom w:val="none" w:sz="0" w:space="0" w:color="auto"/>
                <w:right w:val="none" w:sz="0" w:space="0" w:color="auto"/>
              </w:divBdr>
            </w:div>
            <w:div w:id="558901707">
              <w:marLeft w:val="0"/>
              <w:marRight w:val="0"/>
              <w:marTop w:val="0"/>
              <w:marBottom w:val="0"/>
              <w:divBdr>
                <w:top w:val="none" w:sz="0" w:space="0" w:color="auto"/>
                <w:left w:val="none" w:sz="0" w:space="0" w:color="auto"/>
                <w:bottom w:val="none" w:sz="0" w:space="0" w:color="auto"/>
                <w:right w:val="none" w:sz="0" w:space="0" w:color="auto"/>
              </w:divBdr>
            </w:div>
          </w:divsChild>
        </w:div>
        <w:div w:id="1574461895">
          <w:marLeft w:val="0"/>
          <w:marRight w:val="0"/>
          <w:marTop w:val="0"/>
          <w:marBottom w:val="0"/>
          <w:divBdr>
            <w:top w:val="none" w:sz="0" w:space="0" w:color="auto"/>
            <w:left w:val="none" w:sz="0" w:space="0" w:color="auto"/>
            <w:bottom w:val="none" w:sz="0" w:space="0" w:color="auto"/>
            <w:right w:val="none" w:sz="0" w:space="0" w:color="auto"/>
          </w:divBdr>
          <w:divsChild>
            <w:div w:id="1809590616">
              <w:marLeft w:val="0"/>
              <w:marRight w:val="0"/>
              <w:marTop w:val="0"/>
              <w:marBottom w:val="0"/>
              <w:divBdr>
                <w:top w:val="none" w:sz="0" w:space="0" w:color="auto"/>
                <w:left w:val="none" w:sz="0" w:space="0" w:color="auto"/>
                <w:bottom w:val="none" w:sz="0" w:space="0" w:color="auto"/>
                <w:right w:val="none" w:sz="0" w:space="0" w:color="auto"/>
              </w:divBdr>
            </w:div>
            <w:div w:id="1488521822">
              <w:marLeft w:val="0"/>
              <w:marRight w:val="0"/>
              <w:marTop w:val="0"/>
              <w:marBottom w:val="0"/>
              <w:divBdr>
                <w:top w:val="none" w:sz="0" w:space="0" w:color="auto"/>
                <w:left w:val="none" w:sz="0" w:space="0" w:color="auto"/>
                <w:bottom w:val="none" w:sz="0" w:space="0" w:color="auto"/>
                <w:right w:val="none" w:sz="0" w:space="0" w:color="auto"/>
              </w:divBdr>
            </w:div>
            <w:div w:id="534121755">
              <w:marLeft w:val="0"/>
              <w:marRight w:val="0"/>
              <w:marTop w:val="0"/>
              <w:marBottom w:val="0"/>
              <w:divBdr>
                <w:top w:val="none" w:sz="0" w:space="0" w:color="auto"/>
                <w:left w:val="none" w:sz="0" w:space="0" w:color="auto"/>
                <w:bottom w:val="none" w:sz="0" w:space="0" w:color="auto"/>
                <w:right w:val="none" w:sz="0" w:space="0" w:color="auto"/>
              </w:divBdr>
            </w:div>
            <w:div w:id="223876375">
              <w:marLeft w:val="0"/>
              <w:marRight w:val="0"/>
              <w:marTop w:val="0"/>
              <w:marBottom w:val="0"/>
              <w:divBdr>
                <w:top w:val="none" w:sz="0" w:space="0" w:color="auto"/>
                <w:left w:val="none" w:sz="0" w:space="0" w:color="auto"/>
                <w:bottom w:val="none" w:sz="0" w:space="0" w:color="auto"/>
                <w:right w:val="none" w:sz="0" w:space="0" w:color="auto"/>
              </w:divBdr>
            </w:div>
            <w:div w:id="1530491214">
              <w:marLeft w:val="0"/>
              <w:marRight w:val="0"/>
              <w:marTop w:val="0"/>
              <w:marBottom w:val="0"/>
              <w:divBdr>
                <w:top w:val="none" w:sz="0" w:space="0" w:color="auto"/>
                <w:left w:val="none" w:sz="0" w:space="0" w:color="auto"/>
                <w:bottom w:val="none" w:sz="0" w:space="0" w:color="auto"/>
                <w:right w:val="none" w:sz="0" w:space="0" w:color="auto"/>
              </w:divBdr>
            </w:div>
          </w:divsChild>
        </w:div>
        <w:div w:id="77484166">
          <w:marLeft w:val="0"/>
          <w:marRight w:val="0"/>
          <w:marTop w:val="0"/>
          <w:marBottom w:val="0"/>
          <w:divBdr>
            <w:top w:val="none" w:sz="0" w:space="0" w:color="auto"/>
            <w:left w:val="none" w:sz="0" w:space="0" w:color="auto"/>
            <w:bottom w:val="none" w:sz="0" w:space="0" w:color="auto"/>
            <w:right w:val="none" w:sz="0" w:space="0" w:color="auto"/>
          </w:divBdr>
          <w:divsChild>
            <w:div w:id="17957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783</Number>
    <Section xmlns="409cf07c-705a-4568-bc2e-e1a7cd36a2d3">63</Section>
    <Calendar_x0020_Year xmlns="409cf07c-705a-4568-bc2e-e1a7cd36a2d3">2022</Calendar_x0020_Year>
    <Course_x0020_Name xmlns="409cf07c-705a-4568-bc2e-e1a7cd36a2d3">Clinical Education III</Course_x0020_Name>
    <Instructor xmlns="409cf07c-705a-4568-bc2e-e1a7cd36a2d3">Beth Kinslow</Instructor>
    <Pre xmlns="409cf07c-705a-4568-bc2e-e1a7cd36a2d3">11</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DB360-5A86-4F57-B75C-1E4289556B7D}"/>
</file>

<file path=customXml/itemProps2.xml><?xml version="1.0" encoding="utf-8"?>
<ds:datastoreItem xmlns:ds="http://schemas.openxmlformats.org/officeDocument/2006/customXml" ds:itemID="{F3711068-4D5A-4625-BF49-1440243385E0}">
  <ds:schemaRef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69E4B5CB-4CFE-45C3-8DAB-B2BD04680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2480</Words>
  <Characters>14138</Characters>
  <Application>Microsoft Office Word</Application>
  <DocSecurity>0</DocSecurity>
  <Lines>117</Lines>
  <Paragraphs>33</Paragraphs>
  <ScaleCrop>false</ScaleCrop>
  <Company>UW-SP</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Stevens Point</dc:title>
  <dc:subject/>
  <dc:creator>hherrman</dc:creator>
  <cp:keywords/>
  <cp:lastModifiedBy>Kinslow, Beth</cp:lastModifiedBy>
  <cp:revision>2</cp:revision>
  <cp:lastPrinted>2016-09-08T14:33:00Z</cp:lastPrinted>
  <dcterms:created xsi:type="dcterms:W3CDTF">2022-08-29T15:59:00Z</dcterms:created>
  <dcterms:modified xsi:type="dcterms:W3CDTF">2022-08-29T15:59:00Z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